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6B" w:rsidRPr="00A630E4" w:rsidRDefault="00CB2D0A" w:rsidP="0071398F">
      <w:pPr>
        <w:pStyle w:val="Default"/>
        <w:spacing w:line="276" w:lineRule="auto"/>
        <w:jc w:val="center"/>
        <w:rPr>
          <w:b/>
          <w:bCs/>
          <w:color w:val="FF0000"/>
          <w:sz w:val="32"/>
          <w:szCs w:val="32"/>
        </w:rPr>
      </w:pPr>
      <w:r w:rsidRPr="00A630E4">
        <w:rPr>
          <w:b/>
          <w:bCs/>
          <w:color w:val="FF0000"/>
          <w:sz w:val="32"/>
          <w:szCs w:val="32"/>
        </w:rPr>
        <w:t>Modélisation d’une t</w:t>
      </w:r>
      <w:r w:rsidR="0064526B" w:rsidRPr="00A630E4">
        <w:rPr>
          <w:b/>
          <w:bCs/>
          <w:color w:val="FF0000"/>
          <w:sz w:val="32"/>
          <w:szCs w:val="32"/>
        </w:rPr>
        <w:t>ransformation chimique d’un système</w:t>
      </w:r>
    </w:p>
    <w:p w:rsidR="00EC7E73" w:rsidRPr="00A630E4" w:rsidRDefault="00EC7E73" w:rsidP="0071398F">
      <w:pPr>
        <w:spacing w:before="120" w:line="276" w:lineRule="auto"/>
        <w:rPr>
          <w:b/>
          <w:bCs/>
          <w:color w:val="FF0000"/>
          <w:sz w:val="28"/>
          <w:szCs w:val="28"/>
        </w:rPr>
      </w:pPr>
      <w:r w:rsidRPr="00A630E4">
        <w:rPr>
          <w:b/>
          <w:bCs/>
          <w:color w:val="FF0000"/>
          <w:sz w:val="28"/>
          <w:szCs w:val="28"/>
        </w:rPr>
        <w:t xml:space="preserve">Situation </w:t>
      </w:r>
      <w:proofErr w:type="spellStart"/>
      <w:r w:rsidRPr="00A630E4">
        <w:rPr>
          <w:b/>
          <w:bCs/>
          <w:color w:val="FF0000"/>
          <w:sz w:val="28"/>
          <w:szCs w:val="28"/>
        </w:rPr>
        <w:t>déclenchante</w:t>
      </w:r>
      <w:proofErr w:type="spell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4"/>
        <w:gridCol w:w="3188"/>
        <w:gridCol w:w="3261"/>
      </w:tblGrid>
      <w:tr w:rsidR="00893395" w:rsidRPr="00A630E4" w:rsidTr="0071398F">
        <w:tc>
          <w:tcPr>
            <w:tcW w:w="3724" w:type="dxa"/>
            <w:shd w:val="clear" w:color="auto" w:fill="auto"/>
          </w:tcPr>
          <w:p w:rsidR="00893395" w:rsidRPr="00A630E4" w:rsidRDefault="00893395" w:rsidP="0071398F">
            <w:pPr>
              <w:spacing w:line="276" w:lineRule="auto"/>
              <w:jc w:val="center"/>
              <w:rPr>
                <w:b/>
                <w:bCs/>
              </w:rPr>
            </w:pPr>
            <w:r w:rsidRPr="00A630E4">
              <w:rPr>
                <w:b/>
                <w:bCs/>
                <w:color w:val="000000"/>
              </w:rPr>
              <w:t>Transformations physiques</w:t>
            </w:r>
          </w:p>
        </w:tc>
        <w:tc>
          <w:tcPr>
            <w:tcW w:w="3188" w:type="dxa"/>
            <w:shd w:val="clear" w:color="auto" w:fill="auto"/>
          </w:tcPr>
          <w:p w:rsidR="00893395" w:rsidRPr="00A630E4" w:rsidRDefault="00893395" w:rsidP="0071398F">
            <w:pPr>
              <w:spacing w:line="276" w:lineRule="auto"/>
              <w:jc w:val="center"/>
              <w:rPr>
                <w:b/>
                <w:bCs/>
              </w:rPr>
            </w:pPr>
            <w:r w:rsidRPr="00A630E4">
              <w:rPr>
                <w:b/>
                <w:bCs/>
                <w:color w:val="000000"/>
              </w:rPr>
              <w:t>Transformations chimiques</w:t>
            </w:r>
          </w:p>
        </w:tc>
        <w:tc>
          <w:tcPr>
            <w:tcW w:w="3261" w:type="dxa"/>
          </w:tcPr>
          <w:p w:rsidR="00893395" w:rsidRPr="00A630E4" w:rsidRDefault="00893395" w:rsidP="0071398F">
            <w:pPr>
              <w:spacing w:line="276" w:lineRule="auto"/>
              <w:jc w:val="center"/>
              <w:rPr>
                <w:b/>
                <w:bCs/>
                <w:color w:val="000000"/>
              </w:rPr>
            </w:pPr>
            <w:r w:rsidRPr="00A630E4">
              <w:rPr>
                <w:b/>
                <w:bCs/>
                <w:color w:val="000000"/>
              </w:rPr>
              <w:t>Transformations nucléaires</w:t>
            </w:r>
          </w:p>
        </w:tc>
      </w:tr>
      <w:tr w:rsidR="00893395" w:rsidRPr="00A630E4" w:rsidTr="0071398F">
        <w:tc>
          <w:tcPr>
            <w:tcW w:w="3724" w:type="dxa"/>
            <w:shd w:val="clear" w:color="auto" w:fill="auto"/>
            <w:vAlign w:val="center"/>
          </w:tcPr>
          <w:p w:rsidR="00893395" w:rsidRPr="00A630E4" w:rsidRDefault="00924727" w:rsidP="0071398F">
            <w:pPr>
              <w:spacing w:line="276" w:lineRule="auto"/>
              <w:jc w:val="center"/>
            </w:pPr>
            <w:r>
              <w:rPr>
                <w:noProof/>
              </w:rPr>
              <w:drawing>
                <wp:inline distT="0" distB="0" distL="0" distR="0">
                  <wp:extent cx="2226310" cy="1693545"/>
                  <wp:effectExtent l="0" t="0" r="2540" b="190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6310" cy="1693545"/>
                          </a:xfrm>
                          <a:prstGeom prst="rect">
                            <a:avLst/>
                          </a:prstGeom>
                          <a:noFill/>
                          <a:ln>
                            <a:noFill/>
                          </a:ln>
                        </pic:spPr>
                      </pic:pic>
                    </a:graphicData>
                  </a:graphic>
                </wp:inline>
              </w:drawing>
            </w:r>
          </w:p>
        </w:tc>
        <w:tc>
          <w:tcPr>
            <w:tcW w:w="3188" w:type="dxa"/>
            <w:shd w:val="clear" w:color="auto" w:fill="auto"/>
            <w:vAlign w:val="center"/>
          </w:tcPr>
          <w:p w:rsidR="00893395" w:rsidRPr="00A630E4" w:rsidRDefault="00924727" w:rsidP="0071398F">
            <w:pPr>
              <w:spacing w:line="276" w:lineRule="auto"/>
              <w:jc w:val="center"/>
            </w:pPr>
            <w:r>
              <w:rPr>
                <w:noProof/>
              </w:rPr>
              <w:drawing>
                <wp:inline distT="0" distB="0" distL="0" distR="0">
                  <wp:extent cx="1797050" cy="1550670"/>
                  <wp:effectExtent l="0" t="0" r="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0" cy="1550670"/>
                          </a:xfrm>
                          <a:prstGeom prst="rect">
                            <a:avLst/>
                          </a:prstGeom>
                          <a:noFill/>
                          <a:ln>
                            <a:noFill/>
                          </a:ln>
                        </pic:spPr>
                      </pic:pic>
                    </a:graphicData>
                  </a:graphic>
                </wp:inline>
              </w:drawing>
            </w:r>
          </w:p>
        </w:tc>
        <w:tc>
          <w:tcPr>
            <w:tcW w:w="3261" w:type="dxa"/>
            <w:vAlign w:val="center"/>
          </w:tcPr>
          <w:p w:rsidR="00893395" w:rsidRPr="00A630E4" w:rsidRDefault="00924727" w:rsidP="0071398F">
            <w:pPr>
              <w:spacing w:line="276" w:lineRule="auto"/>
            </w:pPr>
            <w:r>
              <w:rPr>
                <w:noProof/>
              </w:rPr>
              <w:drawing>
                <wp:inline distT="0" distB="0" distL="0" distR="0">
                  <wp:extent cx="1900555" cy="1518920"/>
                  <wp:effectExtent l="0" t="0" r="4445" b="508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1518920"/>
                          </a:xfrm>
                          <a:prstGeom prst="rect">
                            <a:avLst/>
                          </a:prstGeom>
                          <a:noFill/>
                          <a:ln>
                            <a:noFill/>
                          </a:ln>
                        </pic:spPr>
                      </pic:pic>
                    </a:graphicData>
                  </a:graphic>
                </wp:inline>
              </w:drawing>
            </w:r>
          </w:p>
        </w:tc>
      </w:tr>
    </w:tbl>
    <w:p w:rsidR="00CB2D0A" w:rsidRPr="00A630E4" w:rsidRDefault="004B60CC" w:rsidP="0071398F">
      <w:pPr>
        <w:spacing w:line="276" w:lineRule="auto"/>
        <w:jc w:val="center"/>
        <w:rPr>
          <w:b/>
          <w:bCs/>
          <w:color w:val="C00000"/>
          <w:sz w:val="28"/>
          <w:szCs w:val="28"/>
        </w:rPr>
      </w:pPr>
      <w:r w:rsidRPr="00A630E4">
        <w:rPr>
          <w:b/>
          <w:bCs/>
          <w:color w:val="C00000"/>
          <w:sz w:val="28"/>
          <w:szCs w:val="28"/>
        </w:rPr>
        <w:t>Qu’est-ce qu’une transformation chimique ?</w:t>
      </w:r>
    </w:p>
    <w:p w:rsidR="00EC7E73" w:rsidRPr="00A630E4" w:rsidRDefault="00EC7E73" w:rsidP="0071398F">
      <w:pPr>
        <w:spacing w:line="276" w:lineRule="auto"/>
        <w:jc w:val="both"/>
        <w:rPr>
          <w:b/>
          <w:bCs/>
          <w:color w:val="FF0000"/>
          <w:sz w:val="28"/>
          <w:szCs w:val="28"/>
        </w:rPr>
      </w:pPr>
      <w:r w:rsidRPr="00A630E4">
        <w:rPr>
          <w:b/>
          <w:bCs/>
          <w:color w:val="FF0000"/>
          <w:sz w:val="28"/>
          <w:szCs w:val="28"/>
        </w:rPr>
        <w:t>Bilan :</w:t>
      </w:r>
      <w:bookmarkStart w:id="0" w:name="_GoBack"/>
      <w:bookmarkEnd w:id="0"/>
    </w:p>
    <w:p w:rsidR="00EC7E73" w:rsidRPr="00A630E4" w:rsidRDefault="00EC7E73" w:rsidP="0071398F">
      <w:pPr>
        <w:spacing w:line="276" w:lineRule="auto"/>
        <w:jc w:val="both"/>
        <w:rPr>
          <w:sz w:val="28"/>
          <w:szCs w:val="28"/>
        </w:rPr>
      </w:pPr>
    </w:p>
    <w:p w:rsidR="00CB2D0A" w:rsidRPr="00A630E4" w:rsidRDefault="00CB2D0A" w:rsidP="0071398F">
      <w:pPr>
        <w:spacing w:line="276" w:lineRule="auto"/>
        <w:rPr>
          <w:b/>
          <w:bCs/>
          <w:color w:val="FF0000"/>
          <w:sz w:val="28"/>
          <w:szCs w:val="28"/>
        </w:rPr>
      </w:pPr>
      <w:r w:rsidRPr="00A630E4">
        <w:rPr>
          <w:b/>
          <w:bCs/>
          <w:color w:val="FF0000"/>
          <w:sz w:val="28"/>
          <w:szCs w:val="28"/>
        </w:rPr>
        <w:t>I- Système chimique</w:t>
      </w:r>
    </w:p>
    <w:p w:rsidR="00CB2D0A" w:rsidRPr="00A630E4" w:rsidRDefault="00CB2D0A" w:rsidP="0071398F">
      <w:pPr>
        <w:spacing w:line="276" w:lineRule="auto"/>
        <w:rPr>
          <w:b/>
          <w:bCs/>
          <w:color w:val="C00000"/>
        </w:rPr>
      </w:pPr>
      <w:r w:rsidRPr="00A630E4">
        <w:rPr>
          <w:b/>
          <w:bCs/>
          <w:color w:val="C00000"/>
        </w:rPr>
        <w:t>1- Description d’un système chimique</w:t>
      </w:r>
    </w:p>
    <w:p w:rsidR="00567F4F" w:rsidRPr="00A630E4" w:rsidRDefault="00567F4F" w:rsidP="0071398F">
      <w:pPr>
        <w:spacing w:line="276" w:lineRule="auto"/>
        <w:jc w:val="both"/>
        <w:rPr>
          <w:bCs/>
          <w:szCs w:val="22"/>
        </w:rPr>
      </w:pPr>
      <w:r w:rsidRPr="00A630E4">
        <w:rPr>
          <w:bCs/>
          <w:color w:val="FF0000"/>
          <w:szCs w:val="22"/>
        </w:rPr>
        <w:t>Le système chimique</w:t>
      </w:r>
      <w:r w:rsidRPr="00A630E4">
        <w:rPr>
          <w:bCs/>
          <w:szCs w:val="22"/>
        </w:rPr>
        <w:t xml:space="preserve"> est un ensemble d’espèces chimiques mises en présence et dont certaines sont susceptibles de réagir entre elles.</w:t>
      </w:r>
    </w:p>
    <w:p w:rsidR="00567F4F" w:rsidRPr="00A630E4" w:rsidRDefault="00567F4F" w:rsidP="0071398F">
      <w:pPr>
        <w:spacing w:line="276" w:lineRule="auto"/>
        <w:jc w:val="both"/>
        <w:rPr>
          <w:color w:val="000000"/>
          <w:sz w:val="22"/>
          <w:szCs w:val="22"/>
        </w:rPr>
      </w:pPr>
      <w:r w:rsidRPr="00A630E4">
        <w:rPr>
          <w:bCs/>
          <w:szCs w:val="22"/>
        </w:rPr>
        <w:t>La description du système comporte :</w:t>
      </w:r>
      <w:r w:rsidRPr="00A630E4">
        <w:rPr>
          <w:color w:val="000000"/>
          <w:sz w:val="22"/>
          <w:szCs w:val="22"/>
        </w:rPr>
        <w:t xml:space="preserve"> </w:t>
      </w:r>
    </w:p>
    <w:p w:rsidR="00B937D5" w:rsidRPr="00A630E4" w:rsidRDefault="00B937D5" w:rsidP="0071398F">
      <w:pPr>
        <w:numPr>
          <w:ilvl w:val="0"/>
          <w:numId w:val="18"/>
        </w:numPr>
        <w:autoSpaceDE w:val="0"/>
        <w:autoSpaceDN w:val="0"/>
        <w:adjustRightInd w:val="0"/>
        <w:spacing w:after="23" w:line="276" w:lineRule="auto"/>
        <w:rPr>
          <w:color w:val="000000"/>
        </w:rPr>
      </w:pPr>
      <w:r w:rsidRPr="00A630E4">
        <w:rPr>
          <w:color w:val="000000"/>
        </w:rPr>
        <w:t>La température ;</w:t>
      </w:r>
    </w:p>
    <w:p w:rsidR="00B937D5" w:rsidRPr="00A630E4" w:rsidRDefault="00B937D5" w:rsidP="0071398F">
      <w:pPr>
        <w:numPr>
          <w:ilvl w:val="0"/>
          <w:numId w:val="18"/>
        </w:numPr>
        <w:autoSpaceDE w:val="0"/>
        <w:autoSpaceDN w:val="0"/>
        <w:adjustRightInd w:val="0"/>
        <w:spacing w:after="23" w:line="276" w:lineRule="auto"/>
        <w:rPr>
          <w:color w:val="000000"/>
        </w:rPr>
      </w:pPr>
      <w:r w:rsidRPr="00A630E4">
        <w:rPr>
          <w:color w:val="000000"/>
        </w:rPr>
        <w:t xml:space="preserve"> La pression ;</w:t>
      </w:r>
    </w:p>
    <w:p w:rsidR="00B937D5" w:rsidRPr="00A630E4" w:rsidRDefault="00B937D5" w:rsidP="0071398F">
      <w:pPr>
        <w:numPr>
          <w:ilvl w:val="0"/>
          <w:numId w:val="18"/>
        </w:numPr>
        <w:autoSpaceDE w:val="0"/>
        <w:autoSpaceDN w:val="0"/>
        <w:adjustRightInd w:val="0"/>
        <w:spacing w:after="23" w:line="276" w:lineRule="auto"/>
        <w:rPr>
          <w:color w:val="000000"/>
        </w:rPr>
      </w:pPr>
      <w:r w:rsidRPr="00A630E4">
        <w:rPr>
          <w:color w:val="000000"/>
        </w:rPr>
        <w:t xml:space="preserve"> L’état physique des espèces chimiques : solide (S), liquide (L), gazeux (G) ;</w:t>
      </w:r>
    </w:p>
    <w:p w:rsidR="00B937D5" w:rsidRPr="00A630E4" w:rsidRDefault="00B937D5" w:rsidP="0071398F">
      <w:pPr>
        <w:numPr>
          <w:ilvl w:val="0"/>
          <w:numId w:val="18"/>
        </w:numPr>
        <w:autoSpaceDE w:val="0"/>
        <w:autoSpaceDN w:val="0"/>
        <w:adjustRightInd w:val="0"/>
        <w:spacing w:after="23" w:line="276" w:lineRule="auto"/>
        <w:rPr>
          <w:color w:val="000000"/>
        </w:rPr>
      </w:pPr>
      <w:r w:rsidRPr="00A630E4">
        <w:rPr>
          <w:color w:val="000000"/>
        </w:rPr>
        <w:t xml:space="preserve"> La quantité de matière des espèces chimiques présentes. </w:t>
      </w:r>
    </w:p>
    <w:p w:rsidR="00CB2D0A" w:rsidRPr="00A630E4" w:rsidRDefault="00B937D5" w:rsidP="0071398F">
      <w:pPr>
        <w:autoSpaceDE w:val="0"/>
        <w:autoSpaceDN w:val="0"/>
        <w:adjustRightInd w:val="0"/>
        <w:spacing w:line="276" w:lineRule="auto"/>
        <w:jc w:val="both"/>
        <w:rPr>
          <w:b/>
          <w:bCs/>
          <w:color w:val="C00000"/>
          <w:sz w:val="40"/>
          <w:szCs w:val="40"/>
        </w:rPr>
      </w:pPr>
      <w:r w:rsidRPr="00A630E4">
        <w:rPr>
          <w:b/>
          <w:bCs/>
          <w:color w:val="000000"/>
        </w:rPr>
        <w:t xml:space="preserve">Remarque : </w:t>
      </w:r>
      <w:r w:rsidRPr="00A630E4">
        <w:rPr>
          <w:color w:val="000000"/>
        </w:rPr>
        <w:t>A l’état liquide, si le solvant est l’eau, l’espèce chimique est dite à l’état aqueux noté (</w:t>
      </w:r>
      <w:proofErr w:type="spellStart"/>
      <w:r w:rsidRPr="00A630E4">
        <w:rPr>
          <w:color w:val="000000"/>
        </w:rPr>
        <w:t>aq</w:t>
      </w:r>
      <w:proofErr w:type="spellEnd"/>
      <w:r w:rsidRPr="00A630E4">
        <w:rPr>
          <w:color w:val="000000"/>
        </w:rPr>
        <w:t>)</w:t>
      </w:r>
    </w:p>
    <w:p w:rsidR="00CB2D0A" w:rsidRPr="00A630E4" w:rsidRDefault="00356FFC" w:rsidP="0071398F">
      <w:pPr>
        <w:spacing w:line="276" w:lineRule="auto"/>
        <w:rPr>
          <w:b/>
          <w:bCs/>
          <w:color w:val="C00000"/>
        </w:rPr>
      </w:pPr>
      <w:r w:rsidRPr="00A630E4">
        <w:rPr>
          <w:b/>
          <w:bCs/>
          <w:color w:val="C00000"/>
        </w:rPr>
        <w:t>2- Evolution d’un état de système chimique</w:t>
      </w:r>
    </w:p>
    <w:p w:rsidR="00356FFC" w:rsidRPr="00A630E4" w:rsidRDefault="00356FFC" w:rsidP="0071398F">
      <w:pPr>
        <w:spacing w:line="276" w:lineRule="auto"/>
        <w:rPr>
          <w:b/>
          <w:bCs/>
          <w:color w:val="C00000"/>
        </w:rPr>
      </w:pPr>
      <w:r w:rsidRPr="00A630E4">
        <w:rPr>
          <w:b/>
          <w:bCs/>
          <w:color w:val="C00000"/>
        </w:rPr>
        <w:t>2- 1- Etat initial</w:t>
      </w:r>
    </w:p>
    <w:p w:rsidR="00356FFC" w:rsidRPr="00A630E4" w:rsidRDefault="00F249A5" w:rsidP="0071398F">
      <w:pPr>
        <w:autoSpaceDE w:val="0"/>
        <w:autoSpaceDN w:val="0"/>
        <w:adjustRightInd w:val="0"/>
        <w:spacing w:line="276" w:lineRule="auto"/>
        <w:ind w:firstLine="708"/>
        <w:jc w:val="both"/>
        <w:rPr>
          <w:b/>
          <w:bCs/>
          <w:color w:val="C00000"/>
          <w:sz w:val="36"/>
          <w:szCs w:val="36"/>
        </w:rPr>
      </w:pPr>
      <w:r w:rsidRPr="00A630E4">
        <w:rPr>
          <w:rFonts w:eastAsia="TimesNewRomanPSMT"/>
        </w:rPr>
        <w:t xml:space="preserve">On appelle </w:t>
      </w:r>
      <w:r w:rsidRPr="00A630E4">
        <w:rPr>
          <w:rFonts w:eastAsia="TimesNewRomanPSMT"/>
          <w:b/>
          <w:bCs/>
        </w:rPr>
        <w:t xml:space="preserve">état initial </w:t>
      </w:r>
      <w:r w:rsidRPr="00A630E4">
        <w:rPr>
          <w:rFonts w:eastAsia="TimesNewRomanPSMT"/>
        </w:rPr>
        <w:t>l’état du système chimique avant la transformation.</w:t>
      </w:r>
    </w:p>
    <w:p w:rsidR="00356FFC" w:rsidRPr="00A630E4" w:rsidRDefault="00356FFC" w:rsidP="0071398F">
      <w:pPr>
        <w:spacing w:line="276" w:lineRule="auto"/>
        <w:rPr>
          <w:b/>
          <w:bCs/>
          <w:color w:val="C00000"/>
        </w:rPr>
      </w:pPr>
      <w:r w:rsidRPr="00A630E4">
        <w:rPr>
          <w:b/>
          <w:bCs/>
          <w:color w:val="C00000"/>
        </w:rPr>
        <w:t>2- 2- Etat final</w:t>
      </w:r>
    </w:p>
    <w:p w:rsidR="00F249A5" w:rsidRPr="00A630E4" w:rsidRDefault="00F249A5" w:rsidP="0071398F">
      <w:pPr>
        <w:autoSpaceDE w:val="0"/>
        <w:autoSpaceDN w:val="0"/>
        <w:adjustRightInd w:val="0"/>
        <w:spacing w:line="276" w:lineRule="auto"/>
        <w:ind w:firstLine="708"/>
        <w:jc w:val="both"/>
        <w:rPr>
          <w:b/>
          <w:bCs/>
          <w:color w:val="C00000"/>
          <w:sz w:val="36"/>
          <w:szCs w:val="36"/>
        </w:rPr>
      </w:pPr>
      <w:r w:rsidRPr="00A630E4">
        <w:rPr>
          <w:rFonts w:eastAsia="TimesNewRomanPSMT"/>
        </w:rPr>
        <w:t xml:space="preserve">On appelle </w:t>
      </w:r>
      <w:r w:rsidRPr="00A630E4">
        <w:rPr>
          <w:rFonts w:eastAsia="TimesNewRomanPSMT"/>
          <w:b/>
          <w:bCs/>
        </w:rPr>
        <w:t xml:space="preserve">état final </w:t>
      </w:r>
      <w:r w:rsidRPr="00A630E4">
        <w:rPr>
          <w:rFonts w:eastAsia="TimesNewRomanPSMT"/>
        </w:rPr>
        <w:t>l’état du système chimique après la transformation.</w:t>
      </w:r>
    </w:p>
    <w:p w:rsidR="00CB2D0A" w:rsidRPr="00A630E4" w:rsidRDefault="00CB2D0A" w:rsidP="0071398F">
      <w:pPr>
        <w:spacing w:line="276" w:lineRule="auto"/>
        <w:rPr>
          <w:b/>
          <w:bCs/>
          <w:color w:val="FF0000"/>
          <w:sz w:val="32"/>
          <w:szCs w:val="32"/>
        </w:rPr>
      </w:pPr>
      <w:r w:rsidRPr="00A630E4">
        <w:rPr>
          <w:b/>
          <w:bCs/>
          <w:color w:val="FF0000"/>
          <w:sz w:val="32"/>
          <w:szCs w:val="32"/>
        </w:rPr>
        <w:t>II- Transformation chimique</w:t>
      </w:r>
    </w:p>
    <w:p w:rsidR="0093187D" w:rsidRPr="00A630E4" w:rsidRDefault="00B937D5" w:rsidP="0071398F">
      <w:pPr>
        <w:autoSpaceDE w:val="0"/>
        <w:autoSpaceDN w:val="0"/>
        <w:adjustRightInd w:val="0"/>
        <w:spacing w:line="276" w:lineRule="auto"/>
        <w:ind w:firstLine="708"/>
        <w:jc w:val="both"/>
        <w:rPr>
          <w:color w:val="000000"/>
        </w:rPr>
      </w:pPr>
      <w:r w:rsidRPr="00A630E4">
        <w:rPr>
          <w:color w:val="000000"/>
        </w:rPr>
        <w:t>Une transformation chimique correspond à l’apparition ou à la disparition d’une ou plusieurs espèces chimiques au cours de l’évolution du système.</w:t>
      </w:r>
    </w:p>
    <w:p w:rsidR="0042306C" w:rsidRPr="00A630E4" w:rsidRDefault="00096EE8" w:rsidP="0071398F">
      <w:pPr>
        <w:pStyle w:val="Normal12"/>
        <w:spacing w:line="276" w:lineRule="auto"/>
        <w:ind w:firstLine="708"/>
        <w:jc w:val="both"/>
        <w:rPr>
          <w:szCs w:val="24"/>
        </w:rPr>
      </w:pPr>
      <w:r w:rsidRPr="00A630E4">
        <w:rPr>
          <w:szCs w:val="24"/>
        </w:rPr>
        <w:t>La composition d’un système chimique évolue au cours du temps.</w:t>
      </w:r>
    </w:p>
    <w:p w:rsidR="00096EE8" w:rsidRPr="00A630E4" w:rsidRDefault="00096EE8" w:rsidP="0071398F">
      <w:pPr>
        <w:pStyle w:val="Normal12"/>
        <w:spacing w:line="276" w:lineRule="auto"/>
        <w:ind w:firstLine="708"/>
        <w:jc w:val="both"/>
        <w:rPr>
          <w:szCs w:val="24"/>
        </w:rPr>
      </w:pPr>
      <w:r w:rsidRPr="00A630E4">
        <w:rPr>
          <w:szCs w:val="24"/>
        </w:rPr>
        <w:t>Au cours d’une transformation chimique, les espèces chimiques initialement présentes (les réactifs) disparaissent en totalité ou partiellement, il se forme de nouvelles es</w:t>
      </w:r>
      <w:r w:rsidR="0042306C" w:rsidRPr="00A630E4">
        <w:rPr>
          <w:szCs w:val="24"/>
        </w:rPr>
        <w:t>pèces chimiques (les produits).</w:t>
      </w:r>
    </w:p>
    <w:p w:rsidR="0093187D" w:rsidRPr="00A630E4" w:rsidRDefault="0093187D" w:rsidP="0071398F">
      <w:pPr>
        <w:pStyle w:val="Titre3"/>
        <w:keepNext w:val="0"/>
        <w:widowControl w:val="0"/>
        <w:spacing w:before="0" w:after="0" w:line="276" w:lineRule="auto"/>
        <w:ind w:firstLine="708"/>
        <w:jc w:val="both"/>
        <w:rPr>
          <w:rFonts w:ascii="Times New Roman" w:hAnsi="Times New Roman"/>
          <w:b w:val="0"/>
          <w:bCs w:val="0"/>
          <w:sz w:val="24"/>
          <w:szCs w:val="18"/>
        </w:rPr>
      </w:pPr>
      <w:r w:rsidRPr="00A630E4">
        <w:rPr>
          <w:rFonts w:ascii="Times New Roman" w:hAnsi="Times New Roman"/>
          <w:b w:val="0"/>
          <w:bCs w:val="0"/>
          <w:sz w:val="24"/>
          <w:szCs w:val="18"/>
        </w:rPr>
        <w:t>Le passage du système de l’état initial à l’état final est appelé transformation chimique.</w:t>
      </w:r>
    </w:p>
    <w:p w:rsidR="00096EE8" w:rsidRPr="00A630E4" w:rsidRDefault="00096EE8" w:rsidP="0071398F">
      <w:pPr>
        <w:pStyle w:val="Normal12"/>
        <w:spacing w:line="276" w:lineRule="auto"/>
        <w:jc w:val="both"/>
        <w:rPr>
          <w:szCs w:val="24"/>
        </w:rPr>
      </w:pPr>
      <w:r w:rsidRPr="00A630E4">
        <w:rPr>
          <w:szCs w:val="24"/>
        </w:rPr>
        <w:t>On peut schématiser une transformation chimique par :</w:t>
      </w:r>
    </w:p>
    <w:p w:rsidR="00B937D5" w:rsidRPr="00A630E4" w:rsidRDefault="00B937D5" w:rsidP="0071398F">
      <w:pPr>
        <w:spacing w:line="276" w:lineRule="auto"/>
        <w:rPr>
          <w:b/>
          <w:bCs/>
          <w:color w:val="C00000"/>
        </w:rPr>
      </w:pPr>
      <w:r w:rsidRPr="00A630E4">
        <w:rPr>
          <w:b/>
          <w:bCs/>
          <w:color w:val="000000"/>
        </w:rPr>
        <w:t xml:space="preserve">Exemple : </w:t>
      </w:r>
      <w:r w:rsidRPr="00A630E4">
        <w:rPr>
          <w:color w:val="000000"/>
        </w:rPr>
        <w:t>combustion du carbone dans le dioxygène</w:t>
      </w:r>
    </w:p>
    <w:p w:rsidR="00B937D5" w:rsidRPr="00A630E4" w:rsidRDefault="00924727" w:rsidP="0071398F">
      <w:pPr>
        <w:spacing w:line="276" w:lineRule="auto"/>
        <w:jc w:val="center"/>
        <w:rPr>
          <w:b/>
          <w:bCs/>
          <w:color w:val="C00000"/>
          <w:sz w:val="28"/>
          <w:szCs w:val="28"/>
        </w:rPr>
      </w:pPr>
      <w:r>
        <w:rPr>
          <w:b/>
          <w:bCs/>
          <w:noProof/>
          <w:color w:val="C00000"/>
          <w:sz w:val="28"/>
          <w:szCs w:val="28"/>
        </w:rPr>
        <w:lastRenderedPageBreak/>
        <w:drawing>
          <wp:inline distT="0" distB="0" distL="0" distR="0">
            <wp:extent cx="6146165" cy="1788795"/>
            <wp:effectExtent l="19050" t="19050" r="26035" b="209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165" cy="1788795"/>
                    </a:xfrm>
                    <a:prstGeom prst="rect">
                      <a:avLst/>
                    </a:prstGeom>
                    <a:noFill/>
                    <a:ln w="19050" cmpd="sng">
                      <a:solidFill>
                        <a:srgbClr val="7030A0"/>
                      </a:solidFill>
                      <a:miter lim="800000"/>
                      <a:headEnd/>
                      <a:tailEnd/>
                    </a:ln>
                    <a:effectLst/>
                  </pic:spPr>
                </pic:pic>
              </a:graphicData>
            </a:graphic>
          </wp:inline>
        </w:drawing>
      </w:r>
    </w:p>
    <w:p w:rsidR="00135DE9" w:rsidRPr="00A630E4" w:rsidRDefault="00135DE9" w:rsidP="0071398F">
      <w:pPr>
        <w:pStyle w:val="Corpsdetexte2"/>
        <w:spacing w:line="276" w:lineRule="auto"/>
        <w:ind w:firstLine="708"/>
        <w:jc w:val="both"/>
        <w:rPr>
          <w:bCs/>
          <w:color w:val="auto"/>
          <w:sz w:val="24"/>
          <w:szCs w:val="20"/>
        </w:rPr>
      </w:pPr>
      <w:r w:rsidRPr="00A630E4">
        <w:rPr>
          <w:bCs/>
          <w:color w:val="auto"/>
          <w:sz w:val="24"/>
          <w:szCs w:val="20"/>
        </w:rPr>
        <w:t>La transformation chimique peut être mise en évidence par la modification d’un paramètre physique comme, par exemple, la couleur, la pression, le pH…</w:t>
      </w:r>
    </w:p>
    <w:p w:rsidR="0016532B" w:rsidRPr="00A630E4" w:rsidRDefault="001652F1" w:rsidP="0071398F">
      <w:pPr>
        <w:autoSpaceDE w:val="0"/>
        <w:autoSpaceDN w:val="0"/>
        <w:adjustRightInd w:val="0"/>
        <w:spacing w:line="276" w:lineRule="auto"/>
        <w:rPr>
          <w:b/>
          <w:bCs/>
          <w:color w:val="FF0000"/>
          <w:sz w:val="28"/>
          <w:szCs w:val="28"/>
        </w:rPr>
      </w:pPr>
      <w:r w:rsidRPr="00A630E4">
        <w:rPr>
          <w:b/>
          <w:bCs/>
          <w:color w:val="FF0000"/>
          <w:sz w:val="28"/>
          <w:szCs w:val="28"/>
        </w:rPr>
        <w:t>III- Réactifs et produits</w:t>
      </w:r>
    </w:p>
    <w:p w:rsidR="0016532B" w:rsidRPr="00A630E4" w:rsidRDefault="0016532B" w:rsidP="0071398F">
      <w:pPr>
        <w:autoSpaceDE w:val="0"/>
        <w:autoSpaceDN w:val="0"/>
        <w:adjustRightInd w:val="0"/>
        <w:spacing w:line="276" w:lineRule="auto"/>
        <w:rPr>
          <w:color w:val="000000"/>
        </w:rPr>
      </w:pPr>
      <w:r w:rsidRPr="00A630E4">
        <w:rPr>
          <w:b/>
          <w:bCs/>
          <w:color w:val="000000"/>
        </w:rPr>
        <w:t xml:space="preserve">Réactif : </w:t>
      </w:r>
      <w:r w:rsidRPr="00A630E4">
        <w:rPr>
          <w:color w:val="000000"/>
        </w:rPr>
        <w:t xml:space="preserve">espèce chimique qui disparaît au cours de la transformation chimique. </w:t>
      </w:r>
    </w:p>
    <w:p w:rsidR="0016532B" w:rsidRPr="00A630E4" w:rsidRDefault="0016532B" w:rsidP="0071398F">
      <w:pPr>
        <w:autoSpaceDE w:val="0"/>
        <w:autoSpaceDN w:val="0"/>
        <w:adjustRightInd w:val="0"/>
        <w:spacing w:line="276" w:lineRule="auto"/>
        <w:rPr>
          <w:color w:val="000000"/>
        </w:rPr>
      </w:pPr>
      <w:r w:rsidRPr="00A630E4">
        <w:rPr>
          <w:b/>
          <w:bCs/>
          <w:color w:val="000000"/>
        </w:rPr>
        <w:t xml:space="preserve">Produit : </w:t>
      </w:r>
      <w:r w:rsidRPr="00A630E4">
        <w:rPr>
          <w:color w:val="000000"/>
        </w:rPr>
        <w:t xml:space="preserve">espèce chimique qui apparaît au cours de la transformation chimique. </w:t>
      </w:r>
    </w:p>
    <w:p w:rsidR="0016532B" w:rsidRPr="00A630E4" w:rsidRDefault="0016532B" w:rsidP="0071398F">
      <w:pPr>
        <w:autoSpaceDE w:val="0"/>
        <w:autoSpaceDN w:val="0"/>
        <w:adjustRightInd w:val="0"/>
        <w:spacing w:line="276" w:lineRule="auto"/>
        <w:rPr>
          <w:color w:val="000000"/>
        </w:rPr>
      </w:pPr>
      <w:r w:rsidRPr="00A630E4">
        <w:rPr>
          <w:b/>
          <w:bCs/>
          <w:color w:val="000000"/>
        </w:rPr>
        <w:t xml:space="preserve">Exemple : </w:t>
      </w:r>
      <w:r w:rsidRPr="00A630E4">
        <w:rPr>
          <w:color w:val="000000"/>
        </w:rPr>
        <w:t xml:space="preserve">combustion du carbone dans le dioxygène </w:t>
      </w:r>
    </w:p>
    <w:p w:rsidR="0016532B" w:rsidRPr="00A630E4" w:rsidRDefault="0042306C" w:rsidP="0071398F">
      <w:pPr>
        <w:numPr>
          <w:ilvl w:val="0"/>
          <w:numId w:val="24"/>
        </w:numPr>
        <w:autoSpaceDE w:val="0"/>
        <w:autoSpaceDN w:val="0"/>
        <w:adjustRightInd w:val="0"/>
        <w:spacing w:after="11" w:line="276" w:lineRule="auto"/>
        <w:rPr>
          <w:color w:val="000000"/>
        </w:rPr>
      </w:pPr>
      <w:r w:rsidRPr="00A630E4">
        <w:rPr>
          <w:color w:val="000000"/>
        </w:rPr>
        <w:t xml:space="preserve"> </w:t>
      </w:r>
      <w:r w:rsidR="0016532B" w:rsidRPr="00A630E4">
        <w:rPr>
          <w:color w:val="000000"/>
        </w:rPr>
        <w:t>Réactifs : c</w:t>
      </w:r>
      <w:r w:rsidRPr="00A630E4">
        <w:rPr>
          <w:color w:val="000000"/>
        </w:rPr>
        <w:t>arbone C(s) et dioxygène O</w:t>
      </w:r>
      <w:r w:rsidRPr="00A630E4">
        <w:rPr>
          <w:color w:val="000000"/>
          <w:vertAlign w:val="subscript"/>
        </w:rPr>
        <w:t>2</w:t>
      </w:r>
      <w:r w:rsidRPr="00A630E4">
        <w:rPr>
          <w:color w:val="000000"/>
        </w:rPr>
        <w:t>(g).</w:t>
      </w:r>
    </w:p>
    <w:p w:rsidR="0016532B" w:rsidRPr="00A630E4" w:rsidRDefault="0042306C" w:rsidP="0071398F">
      <w:pPr>
        <w:numPr>
          <w:ilvl w:val="0"/>
          <w:numId w:val="24"/>
        </w:numPr>
        <w:autoSpaceDE w:val="0"/>
        <w:autoSpaceDN w:val="0"/>
        <w:adjustRightInd w:val="0"/>
        <w:spacing w:after="11" w:line="276" w:lineRule="auto"/>
        <w:rPr>
          <w:color w:val="000000"/>
        </w:rPr>
      </w:pPr>
      <w:r w:rsidRPr="00A630E4">
        <w:rPr>
          <w:color w:val="000000"/>
        </w:rPr>
        <w:t xml:space="preserve"> </w:t>
      </w:r>
      <w:r w:rsidR="0016532B" w:rsidRPr="00A630E4">
        <w:rPr>
          <w:color w:val="000000"/>
        </w:rPr>
        <w:t>Produit : dioxyde de carbone CO</w:t>
      </w:r>
      <w:r w:rsidR="0016532B" w:rsidRPr="00A630E4">
        <w:rPr>
          <w:color w:val="000000"/>
          <w:vertAlign w:val="subscript"/>
        </w:rPr>
        <w:t>2</w:t>
      </w:r>
      <w:r w:rsidR="0016532B" w:rsidRPr="00A630E4">
        <w:rPr>
          <w:color w:val="000000"/>
        </w:rPr>
        <w:t xml:space="preserve">(g). </w:t>
      </w:r>
    </w:p>
    <w:p w:rsidR="00CB2D0A" w:rsidRPr="00A630E4" w:rsidRDefault="00CB2D0A" w:rsidP="0071398F">
      <w:pPr>
        <w:spacing w:before="120" w:after="120" w:line="276" w:lineRule="auto"/>
        <w:rPr>
          <w:b/>
          <w:bCs/>
          <w:color w:val="FF0000"/>
          <w:sz w:val="28"/>
          <w:szCs w:val="28"/>
        </w:rPr>
      </w:pPr>
      <w:r w:rsidRPr="00A630E4">
        <w:rPr>
          <w:b/>
          <w:bCs/>
          <w:color w:val="FF0000"/>
          <w:sz w:val="28"/>
          <w:szCs w:val="28"/>
        </w:rPr>
        <w:t>I</w:t>
      </w:r>
      <w:r w:rsidR="0042306C" w:rsidRPr="00A630E4">
        <w:rPr>
          <w:b/>
          <w:bCs/>
          <w:color w:val="FF0000"/>
          <w:sz w:val="28"/>
          <w:szCs w:val="28"/>
        </w:rPr>
        <w:t>V</w:t>
      </w:r>
      <w:r w:rsidRPr="00A630E4">
        <w:rPr>
          <w:b/>
          <w:bCs/>
          <w:color w:val="FF0000"/>
          <w:sz w:val="28"/>
          <w:szCs w:val="28"/>
        </w:rPr>
        <w:t>- Réaction chimique</w:t>
      </w:r>
    </w:p>
    <w:p w:rsidR="00A93E93" w:rsidRPr="00A630E4" w:rsidRDefault="0016532B" w:rsidP="0071398F">
      <w:pPr>
        <w:autoSpaceDE w:val="0"/>
        <w:autoSpaceDN w:val="0"/>
        <w:adjustRightInd w:val="0"/>
        <w:spacing w:before="40" w:after="40" w:line="276" w:lineRule="auto"/>
        <w:jc w:val="both"/>
        <w:rPr>
          <w:b/>
          <w:bCs/>
          <w:color w:val="C00000"/>
        </w:rPr>
      </w:pPr>
      <w:r w:rsidRPr="00A630E4">
        <w:rPr>
          <w:b/>
          <w:bCs/>
          <w:color w:val="C00000"/>
        </w:rPr>
        <w:t>1</w:t>
      </w:r>
      <w:r w:rsidR="00EC7E73" w:rsidRPr="00A630E4">
        <w:rPr>
          <w:b/>
          <w:bCs/>
          <w:color w:val="C00000"/>
        </w:rPr>
        <w:t>-</w:t>
      </w:r>
      <w:r w:rsidRPr="00A630E4">
        <w:rPr>
          <w:b/>
          <w:bCs/>
          <w:color w:val="C00000"/>
        </w:rPr>
        <w:t xml:space="preserve"> Définition</w:t>
      </w:r>
    </w:p>
    <w:p w:rsidR="00A75C51" w:rsidRPr="00A630E4" w:rsidRDefault="00A75C51" w:rsidP="0071398F">
      <w:pPr>
        <w:autoSpaceDE w:val="0"/>
        <w:autoSpaceDN w:val="0"/>
        <w:adjustRightInd w:val="0"/>
        <w:spacing w:line="276" w:lineRule="auto"/>
        <w:ind w:firstLine="708"/>
        <w:jc w:val="both"/>
        <w:rPr>
          <w:bCs/>
          <w:szCs w:val="22"/>
        </w:rPr>
      </w:pPr>
      <w:r w:rsidRPr="00A630E4">
        <w:rPr>
          <w:bCs/>
          <w:color w:val="008000"/>
          <w:szCs w:val="22"/>
        </w:rPr>
        <w:t>La réaction chimique</w:t>
      </w:r>
      <w:r w:rsidRPr="00A630E4">
        <w:rPr>
          <w:bCs/>
          <w:szCs w:val="22"/>
        </w:rPr>
        <w:t xml:space="preserve"> rend compte macroscopiquement de l’évolution du système au cours de la transformation. C’est à dire qu’elle rend compte macroscopiquement de la stœchiométrie selon laquelle se consomment ou se forment les constituants du système. Elle indique donc «comment le système se transforme», selon quel «processus».</w:t>
      </w:r>
    </w:p>
    <w:p w:rsidR="00096EE8" w:rsidRPr="00A630E4" w:rsidRDefault="00096EE8" w:rsidP="0071398F">
      <w:pPr>
        <w:spacing w:line="276" w:lineRule="auto"/>
        <w:ind w:firstLine="708"/>
        <w:jc w:val="both"/>
        <w:rPr>
          <w:szCs w:val="32"/>
        </w:rPr>
      </w:pPr>
      <w:r w:rsidRPr="00A630E4">
        <w:rPr>
          <w:szCs w:val="32"/>
        </w:rPr>
        <w:t xml:space="preserve">Une transformation chimique est modélisée par une </w:t>
      </w:r>
      <w:r w:rsidR="00A93E93" w:rsidRPr="00A630E4">
        <w:rPr>
          <w:szCs w:val="32"/>
        </w:rPr>
        <w:t>réaction chimique</w:t>
      </w:r>
      <w:r w:rsidRPr="00A630E4">
        <w:rPr>
          <w:szCs w:val="32"/>
        </w:rPr>
        <w:t>: La réaction chimique est traduite par une équation chimique.</w:t>
      </w:r>
    </w:p>
    <w:p w:rsidR="00A75C51" w:rsidRPr="00A630E4" w:rsidRDefault="00A75C51" w:rsidP="0071398F">
      <w:pPr>
        <w:autoSpaceDE w:val="0"/>
        <w:autoSpaceDN w:val="0"/>
        <w:adjustRightInd w:val="0"/>
        <w:spacing w:line="276" w:lineRule="auto"/>
        <w:ind w:firstLine="708"/>
        <w:jc w:val="both"/>
        <w:rPr>
          <w:color w:val="000000"/>
        </w:rPr>
      </w:pPr>
      <w:r w:rsidRPr="00A630E4">
        <w:rPr>
          <w:color w:val="000000"/>
        </w:rPr>
        <w:t>Au cours d’une réaction chimique il y a conservation des éléments chimiques et de la charge électrique.</w:t>
      </w:r>
    </w:p>
    <w:p w:rsidR="0016532B" w:rsidRPr="00A630E4" w:rsidRDefault="0016532B" w:rsidP="0071398F">
      <w:pPr>
        <w:autoSpaceDE w:val="0"/>
        <w:autoSpaceDN w:val="0"/>
        <w:adjustRightInd w:val="0"/>
        <w:spacing w:line="276" w:lineRule="auto"/>
        <w:jc w:val="both"/>
        <w:rPr>
          <w:color w:val="000000"/>
        </w:rPr>
      </w:pPr>
      <w:r w:rsidRPr="00A630E4">
        <w:rPr>
          <w:b/>
          <w:bCs/>
          <w:color w:val="000000"/>
        </w:rPr>
        <w:t xml:space="preserve">Exemple : </w:t>
      </w:r>
      <w:r w:rsidRPr="00A630E4">
        <w:rPr>
          <w:color w:val="000000"/>
        </w:rPr>
        <w:t>lors de la combustion du carbone dans le dioxygène, il y a conservation des é</w:t>
      </w:r>
      <w:r w:rsidR="00A93E93" w:rsidRPr="00A630E4">
        <w:rPr>
          <w:color w:val="000000"/>
        </w:rPr>
        <w:t>léments carbone C et oxygène O,</w:t>
      </w:r>
    </w:p>
    <w:p w:rsidR="0016532B" w:rsidRPr="00A630E4" w:rsidRDefault="0016532B" w:rsidP="0071398F">
      <w:pPr>
        <w:autoSpaceDE w:val="0"/>
        <w:autoSpaceDN w:val="0"/>
        <w:adjustRightInd w:val="0"/>
        <w:spacing w:line="276" w:lineRule="auto"/>
        <w:jc w:val="both"/>
        <w:rPr>
          <w:color w:val="000000"/>
        </w:rPr>
      </w:pPr>
      <w:r w:rsidRPr="00A630E4">
        <w:rPr>
          <w:color w:val="000000"/>
        </w:rPr>
        <w:t>la</w:t>
      </w:r>
      <w:r w:rsidR="00A93E93" w:rsidRPr="00A630E4">
        <w:rPr>
          <w:color w:val="000000"/>
        </w:rPr>
        <w:t xml:space="preserve"> charge électrique reste nulle.</w:t>
      </w:r>
    </w:p>
    <w:p w:rsidR="00356FFC" w:rsidRPr="00A630E4" w:rsidRDefault="00EC7E73" w:rsidP="0071398F">
      <w:pPr>
        <w:spacing w:before="40" w:after="40" w:line="276" w:lineRule="auto"/>
        <w:rPr>
          <w:b/>
          <w:bCs/>
          <w:color w:val="C00000"/>
        </w:rPr>
      </w:pPr>
      <w:r w:rsidRPr="00A630E4">
        <w:rPr>
          <w:b/>
          <w:bCs/>
          <w:color w:val="C00000"/>
        </w:rPr>
        <w:t>3</w:t>
      </w:r>
      <w:r w:rsidR="00356FFC" w:rsidRPr="00A630E4">
        <w:rPr>
          <w:b/>
          <w:bCs/>
          <w:color w:val="C00000"/>
        </w:rPr>
        <w:t>- Modélisation d’une transformation chimique</w:t>
      </w:r>
    </w:p>
    <w:p w:rsidR="00356FFC" w:rsidRPr="00A630E4" w:rsidRDefault="00732475" w:rsidP="0071398F">
      <w:pPr>
        <w:numPr>
          <w:ilvl w:val="0"/>
          <w:numId w:val="20"/>
        </w:numPr>
        <w:tabs>
          <w:tab w:val="left" w:pos="284"/>
        </w:tabs>
        <w:spacing w:line="276" w:lineRule="auto"/>
        <w:ind w:left="0" w:firstLine="0"/>
        <w:jc w:val="both"/>
      </w:pPr>
      <w:r w:rsidRPr="00A630E4">
        <w:t xml:space="preserve"> Pour étudier une transformation chimique, on utilise un model appelé réaction chimique qui nous permet de décrire cette transformation.</w:t>
      </w:r>
    </w:p>
    <w:p w:rsidR="00732475" w:rsidRPr="00A630E4" w:rsidRDefault="00732475" w:rsidP="0071398F">
      <w:pPr>
        <w:numPr>
          <w:ilvl w:val="0"/>
          <w:numId w:val="20"/>
        </w:numPr>
        <w:tabs>
          <w:tab w:val="left" w:pos="284"/>
        </w:tabs>
        <w:spacing w:line="276" w:lineRule="auto"/>
        <w:ind w:left="0" w:firstLine="0"/>
        <w:jc w:val="both"/>
      </w:pPr>
      <w:r w:rsidRPr="00A630E4">
        <w:t xml:space="preserve"> La réaction chimique indique la nature des réactifs et produits. ainsi que la proportion de leurs contributions dans la réaction.</w:t>
      </w:r>
    </w:p>
    <w:p w:rsidR="00356FFC" w:rsidRPr="00A630E4" w:rsidRDefault="00EC7E73" w:rsidP="0071398F">
      <w:pPr>
        <w:spacing w:before="40" w:after="40" w:line="276" w:lineRule="auto"/>
        <w:rPr>
          <w:b/>
          <w:bCs/>
          <w:color w:val="C00000"/>
        </w:rPr>
      </w:pPr>
      <w:r w:rsidRPr="00A630E4">
        <w:rPr>
          <w:b/>
          <w:bCs/>
          <w:color w:val="C00000"/>
        </w:rPr>
        <w:t>4</w:t>
      </w:r>
      <w:r w:rsidR="00356FFC" w:rsidRPr="00A630E4">
        <w:rPr>
          <w:b/>
          <w:bCs/>
          <w:color w:val="C00000"/>
        </w:rPr>
        <w:t>- L’équation chimique</w:t>
      </w:r>
    </w:p>
    <w:p w:rsidR="00EF04B3" w:rsidRPr="00A630E4" w:rsidRDefault="00EF04B3" w:rsidP="0071398F">
      <w:pPr>
        <w:autoSpaceDE w:val="0"/>
        <w:autoSpaceDN w:val="0"/>
        <w:adjustRightInd w:val="0"/>
        <w:spacing w:line="276" w:lineRule="auto"/>
        <w:jc w:val="both"/>
        <w:rPr>
          <w:color w:val="000000"/>
        </w:rPr>
      </w:pPr>
      <w:r w:rsidRPr="00A630E4">
        <w:rPr>
          <w:color w:val="000000"/>
        </w:rPr>
        <w:t xml:space="preserve">Une équation chimique est un écrit symbolique qui modélise la transformation de molécules et d'atomes lors d'une réaction chimique. </w:t>
      </w:r>
    </w:p>
    <w:p w:rsidR="00EF04B3" w:rsidRPr="00A630E4" w:rsidRDefault="00EF04B3" w:rsidP="0071398F">
      <w:pPr>
        <w:autoSpaceDE w:val="0"/>
        <w:autoSpaceDN w:val="0"/>
        <w:adjustRightInd w:val="0"/>
        <w:spacing w:line="276" w:lineRule="auto"/>
        <w:jc w:val="both"/>
        <w:rPr>
          <w:color w:val="000000"/>
        </w:rPr>
      </w:pPr>
      <w:r w:rsidRPr="00A630E4">
        <w:rPr>
          <w:color w:val="000000"/>
        </w:rPr>
        <w:t xml:space="preserve">Dans une équation chimique, il faut ajuster les nombres stœchiométriques afin de respecter la conservation des éléments chimiques et celle de la charge électrique simultanément. </w:t>
      </w:r>
    </w:p>
    <w:p w:rsidR="00BD41EC" w:rsidRPr="00A630E4" w:rsidRDefault="00BD41EC" w:rsidP="0071398F">
      <w:pPr>
        <w:pStyle w:val="Normal12"/>
        <w:spacing w:line="276" w:lineRule="auto"/>
        <w:ind w:firstLine="567"/>
        <w:jc w:val="both"/>
        <w:rPr>
          <w:szCs w:val="24"/>
        </w:rPr>
      </w:pPr>
      <w:r w:rsidRPr="00A630E4">
        <w:rPr>
          <w:szCs w:val="24"/>
        </w:rPr>
        <w:t>Lorsque des ions n’interviennent pas dans la réaction (les ions spectateurs), ils ne sont pas indiqués dans l’équation chimique, mais il ne faut pas oublier leur présence dans le milieu réactionnel.</w:t>
      </w:r>
    </w:p>
    <w:p w:rsidR="00EF04B3" w:rsidRPr="00A630E4" w:rsidRDefault="00EF04B3" w:rsidP="0071398F">
      <w:pPr>
        <w:autoSpaceDE w:val="0"/>
        <w:autoSpaceDN w:val="0"/>
        <w:adjustRightInd w:val="0"/>
        <w:spacing w:line="276" w:lineRule="auto"/>
        <w:rPr>
          <w:color w:val="C00000"/>
        </w:rPr>
      </w:pPr>
      <w:r w:rsidRPr="00A630E4">
        <w:rPr>
          <w:b/>
          <w:bCs/>
          <w:color w:val="C00000"/>
        </w:rPr>
        <w:t>Exemples :</w:t>
      </w:r>
    </w:p>
    <w:p w:rsidR="00EF04B3" w:rsidRPr="00A630E4" w:rsidRDefault="00EF04B3" w:rsidP="0071398F">
      <w:pPr>
        <w:numPr>
          <w:ilvl w:val="0"/>
          <w:numId w:val="19"/>
        </w:numPr>
        <w:autoSpaceDE w:val="0"/>
        <w:autoSpaceDN w:val="0"/>
        <w:adjustRightInd w:val="0"/>
        <w:spacing w:line="276" w:lineRule="auto"/>
        <w:rPr>
          <w:color w:val="000000"/>
        </w:rPr>
      </w:pPr>
      <w:r w:rsidRPr="00A630E4">
        <w:rPr>
          <w:color w:val="000000"/>
        </w:rPr>
        <w:lastRenderedPageBreak/>
        <w:t>Combustion du carbone dans le dioxygène :</w:t>
      </w:r>
    </w:p>
    <w:p w:rsidR="00EF04B3" w:rsidRPr="00A630E4" w:rsidRDefault="00924727" w:rsidP="0071398F">
      <w:pPr>
        <w:autoSpaceDE w:val="0"/>
        <w:autoSpaceDN w:val="0"/>
        <w:adjustRightInd w:val="0"/>
        <w:spacing w:line="276" w:lineRule="auto"/>
        <w:jc w:val="center"/>
        <w:rPr>
          <w:color w:val="000000"/>
        </w:rPr>
      </w:pPr>
      <w:r>
        <w:rPr>
          <w:noProof/>
          <w:color w:val="000000"/>
        </w:rPr>
        <w:drawing>
          <wp:inline distT="0" distB="0" distL="0" distR="0">
            <wp:extent cx="1868805" cy="222885"/>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8805" cy="222885"/>
                    </a:xfrm>
                    <a:prstGeom prst="rect">
                      <a:avLst/>
                    </a:prstGeom>
                    <a:noFill/>
                    <a:ln>
                      <a:noFill/>
                    </a:ln>
                  </pic:spPr>
                </pic:pic>
              </a:graphicData>
            </a:graphic>
          </wp:inline>
        </w:drawing>
      </w:r>
    </w:p>
    <w:p w:rsidR="00EF04B3" w:rsidRPr="00A630E4" w:rsidRDefault="00EF04B3" w:rsidP="0071398F">
      <w:pPr>
        <w:numPr>
          <w:ilvl w:val="0"/>
          <w:numId w:val="20"/>
        </w:numPr>
        <w:autoSpaceDE w:val="0"/>
        <w:autoSpaceDN w:val="0"/>
        <w:adjustRightInd w:val="0"/>
        <w:spacing w:line="276" w:lineRule="auto"/>
        <w:rPr>
          <w:color w:val="000000"/>
        </w:rPr>
      </w:pPr>
      <w:r w:rsidRPr="00A630E4">
        <w:rPr>
          <w:color w:val="000000"/>
        </w:rPr>
        <w:t>Réaction entre les cations argent Ag</w:t>
      </w:r>
      <w:r w:rsidRPr="00A630E4">
        <w:rPr>
          <w:color w:val="000000"/>
          <w:vertAlign w:val="superscript"/>
        </w:rPr>
        <w:t>+</w:t>
      </w:r>
      <w:r w:rsidRPr="00A630E4">
        <w:rPr>
          <w:color w:val="000000"/>
        </w:rPr>
        <w:t>(</w:t>
      </w:r>
      <w:proofErr w:type="spellStart"/>
      <w:r w:rsidRPr="00A630E4">
        <w:rPr>
          <w:color w:val="000000"/>
        </w:rPr>
        <w:t>aq</w:t>
      </w:r>
      <w:proofErr w:type="spellEnd"/>
      <w:r w:rsidRPr="00A630E4">
        <w:rPr>
          <w:color w:val="000000"/>
        </w:rPr>
        <w:t xml:space="preserve">) et le cuivre métallique Cu(s) : </w:t>
      </w:r>
    </w:p>
    <w:p w:rsidR="00EF04B3" w:rsidRPr="00A630E4" w:rsidRDefault="00924727" w:rsidP="0071398F">
      <w:pPr>
        <w:autoSpaceDE w:val="0"/>
        <w:autoSpaceDN w:val="0"/>
        <w:adjustRightInd w:val="0"/>
        <w:spacing w:line="276" w:lineRule="auto"/>
        <w:jc w:val="center"/>
        <w:rPr>
          <w:color w:val="000000"/>
        </w:rPr>
      </w:pPr>
      <w:r>
        <w:rPr>
          <w:noProof/>
          <w:color w:val="000000"/>
        </w:rPr>
        <w:drawing>
          <wp:inline distT="0" distB="0" distL="0" distR="0">
            <wp:extent cx="3100705" cy="556895"/>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0705" cy="556895"/>
                    </a:xfrm>
                    <a:prstGeom prst="rect">
                      <a:avLst/>
                    </a:prstGeom>
                    <a:noFill/>
                    <a:ln>
                      <a:noFill/>
                    </a:ln>
                  </pic:spPr>
                </pic:pic>
              </a:graphicData>
            </a:graphic>
          </wp:inline>
        </w:drawing>
      </w:r>
    </w:p>
    <w:p w:rsidR="00EF04B3" w:rsidRPr="00A630E4" w:rsidRDefault="00EF04B3" w:rsidP="0071398F">
      <w:pPr>
        <w:autoSpaceDE w:val="0"/>
        <w:autoSpaceDN w:val="0"/>
        <w:adjustRightInd w:val="0"/>
        <w:spacing w:line="276" w:lineRule="auto"/>
        <w:jc w:val="both"/>
        <w:rPr>
          <w:color w:val="000000"/>
        </w:rPr>
      </w:pPr>
      <w:r w:rsidRPr="00A630E4">
        <w:rPr>
          <w:color w:val="000000"/>
        </w:rPr>
        <w:t>- 1 élément cuivre (Cu) et 2 éléments argent (Ag</w:t>
      </w:r>
      <w:r w:rsidRPr="00A630E4">
        <w:rPr>
          <w:color w:val="000000"/>
          <w:vertAlign w:val="superscript"/>
        </w:rPr>
        <w:t>+</w:t>
      </w:r>
      <w:r w:rsidRPr="00A630E4">
        <w:rPr>
          <w:color w:val="000000"/>
        </w:rPr>
        <w:t>) chez les réactifs, car le nombre stœchiométrique devant l’ion argent Ag</w:t>
      </w:r>
      <w:r w:rsidRPr="00A630E4">
        <w:rPr>
          <w:color w:val="000000"/>
          <w:vertAlign w:val="superscript"/>
        </w:rPr>
        <w:t>+</w:t>
      </w:r>
      <w:r w:rsidRPr="00A630E4">
        <w:rPr>
          <w:color w:val="000000"/>
        </w:rPr>
        <w:t xml:space="preserve"> est 2 et celui devant l’atome de cuivre Cu est 1.</w:t>
      </w:r>
    </w:p>
    <w:p w:rsidR="00EF04B3" w:rsidRPr="00A630E4" w:rsidRDefault="00EF04B3" w:rsidP="0071398F">
      <w:pPr>
        <w:autoSpaceDE w:val="0"/>
        <w:autoSpaceDN w:val="0"/>
        <w:adjustRightInd w:val="0"/>
        <w:spacing w:line="276" w:lineRule="auto"/>
        <w:jc w:val="both"/>
        <w:rPr>
          <w:color w:val="000000"/>
        </w:rPr>
      </w:pPr>
      <w:r w:rsidRPr="00A630E4">
        <w:rPr>
          <w:color w:val="000000"/>
        </w:rPr>
        <w:t>- 1 élément cuivre (Cu</w:t>
      </w:r>
      <w:r w:rsidRPr="00A630E4">
        <w:rPr>
          <w:color w:val="000000"/>
          <w:vertAlign w:val="superscript"/>
        </w:rPr>
        <w:t>2+</w:t>
      </w:r>
      <w:r w:rsidRPr="00A630E4">
        <w:rPr>
          <w:color w:val="000000"/>
        </w:rPr>
        <w:t>) et 2 éléments argent Ag chez les produits, car le nombre stœchiométrique devant l’ion cuivre Cu</w:t>
      </w:r>
      <w:r w:rsidRPr="00A630E4">
        <w:rPr>
          <w:color w:val="000000"/>
          <w:vertAlign w:val="superscript"/>
        </w:rPr>
        <w:t>2+</w:t>
      </w:r>
      <w:r w:rsidRPr="00A630E4">
        <w:rPr>
          <w:color w:val="000000"/>
        </w:rPr>
        <w:t xml:space="preserve"> est 1 et celui devant l’atome d’argent Ag est 2.</w:t>
      </w:r>
    </w:p>
    <w:p w:rsidR="00EF04B3" w:rsidRPr="00A630E4" w:rsidRDefault="00EF04B3" w:rsidP="0071398F">
      <w:pPr>
        <w:autoSpaceDE w:val="0"/>
        <w:autoSpaceDN w:val="0"/>
        <w:adjustRightInd w:val="0"/>
        <w:spacing w:line="276" w:lineRule="auto"/>
        <w:jc w:val="both"/>
        <w:rPr>
          <w:b/>
          <w:bCs/>
        </w:rPr>
      </w:pPr>
      <w:r w:rsidRPr="00A630E4">
        <w:rPr>
          <w:color w:val="000000"/>
        </w:rPr>
        <w:t>- Deux charges positives apportées par les deux ions argent Ag</w:t>
      </w:r>
      <w:r w:rsidRPr="00A630E4">
        <w:rPr>
          <w:color w:val="000000"/>
          <w:vertAlign w:val="superscript"/>
        </w:rPr>
        <w:t>+</w:t>
      </w:r>
      <w:r w:rsidRPr="00A630E4">
        <w:rPr>
          <w:color w:val="000000"/>
        </w:rPr>
        <w:t xml:space="preserve"> chez les réactifs et deux charges positives apportées par l’ion cuivre Cu</w:t>
      </w:r>
      <w:r w:rsidRPr="00A630E4">
        <w:rPr>
          <w:color w:val="000000"/>
          <w:vertAlign w:val="superscript"/>
        </w:rPr>
        <w:t>2+</w:t>
      </w:r>
      <w:r w:rsidRPr="00A630E4">
        <w:rPr>
          <w:color w:val="000000"/>
        </w:rPr>
        <w:t xml:space="preserve"> chez les produits, ainsi il y a bien conservation de la charge électrique.</w:t>
      </w:r>
    </w:p>
    <w:p w:rsidR="00EC5662" w:rsidRPr="00A630E4" w:rsidRDefault="00EC5662" w:rsidP="0071398F">
      <w:pPr>
        <w:pStyle w:val="Normal12"/>
        <w:spacing w:line="276" w:lineRule="auto"/>
        <w:ind w:firstLine="567"/>
        <w:jc w:val="both"/>
        <w:rPr>
          <w:szCs w:val="24"/>
        </w:rPr>
      </w:pPr>
    </w:p>
    <w:p w:rsidR="00BD41EC" w:rsidRPr="00A630E4" w:rsidRDefault="00BD41EC" w:rsidP="0071398F">
      <w:pPr>
        <w:pStyle w:val="Normal12"/>
        <w:spacing w:line="276" w:lineRule="auto"/>
        <w:ind w:firstLine="567"/>
        <w:jc w:val="both"/>
        <w:rPr>
          <w:szCs w:val="24"/>
        </w:rPr>
      </w:pPr>
    </w:p>
    <w:p w:rsidR="00096EE8" w:rsidRPr="00A630E4" w:rsidRDefault="00096EE8" w:rsidP="0071398F">
      <w:pPr>
        <w:pStyle w:val="Titre2"/>
        <w:spacing w:before="0" w:line="276" w:lineRule="auto"/>
        <w:rPr>
          <w:rFonts w:ascii="Times New Roman" w:hAnsi="Times New Roman"/>
          <w:sz w:val="24"/>
          <w:szCs w:val="24"/>
        </w:rPr>
      </w:pPr>
      <w:r w:rsidRPr="00A630E4">
        <w:rPr>
          <w:rFonts w:ascii="Times New Roman" w:hAnsi="Times New Roman"/>
          <w:sz w:val="24"/>
          <w:szCs w:val="24"/>
        </w:rPr>
        <w:t xml:space="preserve">Formule de quelques ions à connaître par </w:t>
      </w:r>
      <w:r w:rsidR="00CB44EA" w:rsidRPr="00A630E4">
        <w:rPr>
          <w:rFonts w:ascii="Times New Roman" w:hAnsi="Times New Roman"/>
          <w:sz w:val="24"/>
          <w:szCs w:val="24"/>
        </w:rPr>
        <w:t>cœur</w:t>
      </w:r>
      <w:r w:rsidRPr="00A630E4">
        <w:rPr>
          <w:rFonts w:ascii="Times New Roman" w:hAnsi="Times New Roman"/>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447"/>
        <w:gridCol w:w="1418"/>
        <w:gridCol w:w="2835"/>
        <w:gridCol w:w="1843"/>
      </w:tblGrid>
      <w:tr w:rsidR="00096EE8" w:rsidRPr="00A630E4" w:rsidTr="0071398F">
        <w:trPr>
          <w:trHeight w:val="113"/>
          <w:jc w:val="center"/>
        </w:trPr>
        <w:tc>
          <w:tcPr>
            <w:tcW w:w="2063" w:type="dxa"/>
            <w:shd w:val="clear" w:color="auto" w:fill="auto"/>
            <w:vAlign w:val="center"/>
          </w:tcPr>
          <w:p w:rsidR="00096EE8" w:rsidRPr="00A630E4" w:rsidRDefault="00096EE8" w:rsidP="0071398F">
            <w:pPr>
              <w:pStyle w:val="Titre2"/>
              <w:spacing w:line="276" w:lineRule="auto"/>
              <w:rPr>
                <w:rFonts w:ascii="Times New Roman" w:hAnsi="Times New Roman"/>
                <w:sz w:val="20"/>
              </w:rPr>
            </w:pPr>
            <w:r w:rsidRPr="00A630E4">
              <w:rPr>
                <w:rFonts w:ascii="Times New Roman" w:hAnsi="Times New Roman"/>
                <w:sz w:val="20"/>
              </w:rPr>
              <w:t>Nom</w:t>
            </w:r>
          </w:p>
        </w:tc>
        <w:tc>
          <w:tcPr>
            <w:tcW w:w="1447" w:type="dxa"/>
            <w:shd w:val="clear" w:color="auto" w:fill="auto"/>
            <w:vAlign w:val="center"/>
          </w:tcPr>
          <w:p w:rsidR="00096EE8" w:rsidRPr="00A630E4" w:rsidRDefault="00096EE8" w:rsidP="0071398F">
            <w:pPr>
              <w:pStyle w:val="Titre2"/>
              <w:spacing w:line="276" w:lineRule="auto"/>
              <w:rPr>
                <w:rFonts w:ascii="Times New Roman" w:hAnsi="Times New Roman"/>
                <w:sz w:val="20"/>
              </w:rPr>
            </w:pPr>
            <w:r w:rsidRPr="00A630E4">
              <w:rPr>
                <w:rFonts w:ascii="Times New Roman" w:hAnsi="Times New Roman"/>
                <w:sz w:val="20"/>
              </w:rPr>
              <w:t>Formule</w:t>
            </w:r>
          </w:p>
        </w:tc>
        <w:tc>
          <w:tcPr>
            <w:tcW w:w="1418" w:type="dxa"/>
            <w:tcBorders>
              <w:top w:val="nil"/>
              <w:bottom w:val="nil"/>
            </w:tcBorders>
            <w:shd w:val="clear" w:color="auto" w:fill="auto"/>
            <w:vAlign w:val="center"/>
          </w:tcPr>
          <w:p w:rsidR="00096EE8" w:rsidRPr="00A630E4" w:rsidRDefault="00096EE8" w:rsidP="0071398F">
            <w:pPr>
              <w:pStyle w:val="Titre2"/>
              <w:spacing w:line="276" w:lineRule="auto"/>
              <w:rPr>
                <w:rFonts w:ascii="Times New Roman" w:hAnsi="Times New Roman"/>
                <w:sz w:val="20"/>
              </w:rPr>
            </w:pPr>
          </w:p>
        </w:tc>
        <w:tc>
          <w:tcPr>
            <w:tcW w:w="2835" w:type="dxa"/>
            <w:shd w:val="clear" w:color="auto" w:fill="auto"/>
            <w:vAlign w:val="center"/>
          </w:tcPr>
          <w:p w:rsidR="00096EE8" w:rsidRPr="00A630E4" w:rsidRDefault="00096EE8" w:rsidP="0071398F">
            <w:pPr>
              <w:pStyle w:val="Titre2"/>
              <w:spacing w:line="276" w:lineRule="auto"/>
              <w:rPr>
                <w:rFonts w:ascii="Times New Roman" w:hAnsi="Times New Roman"/>
                <w:sz w:val="20"/>
              </w:rPr>
            </w:pPr>
            <w:r w:rsidRPr="00A630E4">
              <w:rPr>
                <w:rFonts w:ascii="Times New Roman" w:hAnsi="Times New Roman"/>
                <w:sz w:val="20"/>
              </w:rPr>
              <w:t>Nom</w:t>
            </w:r>
          </w:p>
        </w:tc>
        <w:tc>
          <w:tcPr>
            <w:tcW w:w="1843" w:type="dxa"/>
            <w:shd w:val="clear" w:color="auto" w:fill="auto"/>
            <w:vAlign w:val="center"/>
          </w:tcPr>
          <w:p w:rsidR="00096EE8" w:rsidRPr="00A630E4" w:rsidRDefault="00096EE8" w:rsidP="0071398F">
            <w:pPr>
              <w:pStyle w:val="Titre2"/>
              <w:spacing w:line="276" w:lineRule="auto"/>
              <w:rPr>
                <w:rFonts w:ascii="Times New Roman" w:hAnsi="Times New Roman"/>
                <w:sz w:val="20"/>
              </w:rPr>
            </w:pPr>
            <w:r w:rsidRPr="00A630E4">
              <w:rPr>
                <w:rFonts w:ascii="Times New Roman" w:hAnsi="Times New Roman"/>
                <w:sz w:val="20"/>
              </w:rPr>
              <w:t>Formule</w:t>
            </w:r>
          </w:p>
        </w:tc>
      </w:tr>
      <w:tr w:rsidR="00096EE8" w:rsidRPr="00A630E4" w:rsidTr="0071398F">
        <w:trPr>
          <w:trHeight w:val="349"/>
          <w:jc w:val="center"/>
        </w:trPr>
        <w:tc>
          <w:tcPr>
            <w:tcW w:w="2063"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aluminium</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4"/>
                <w:sz w:val="20"/>
              </w:rPr>
              <w:object w:dxaOrig="480" w:dyaOrig="300">
                <v:shape id="_x0000_i1025" type="#_x0000_t75" style="width:23.8pt;height:15.05pt" o:ole="" fillcolor="window">
                  <v:imagedata r:id="rId14" o:title=""/>
                </v:shape>
                <o:OLEObject Type="Embed" ProgID="Equation.3" ShapeID="_x0000_i1025" DrawAspect="Content" ObjectID="_1629457822" r:id="rId15"/>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line="276" w:lineRule="auto"/>
              <w:rPr>
                <w:sz w:val="20"/>
              </w:rPr>
            </w:pPr>
            <w:r w:rsidRPr="00A630E4">
              <w:rPr>
                <w:sz w:val="20"/>
              </w:rPr>
              <w:t>Ion hydrogénocarbonate</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12"/>
                <w:sz w:val="20"/>
              </w:rPr>
              <w:object w:dxaOrig="680" w:dyaOrig="380">
                <v:shape id="_x0000_i1026" type="#_x0000_t75" style="width:33.8pt;height:18.8pt" o:ole="">
                  <v:imagedata r:id="rId16" o:title=""/>
                </v:shape>
                <o:OLEObject Type="Embed" ProgID="Equation.3" ShapeID="_x0000_i1026" DrawAspect="Content" ObjectID="_1629457823" r:id="rId17"/>
              </w:object>
            </w:r>
          </w:p>
        </w:tc>
      </w:tr>
      <w:tr w:rsidR="00096EE8" w:rsidRPr="00A630E4" w:rsidTr="0071398F">
        <w:trPr>
          <w:trHeight w:val="170"/>
          <w:jc w:val="center"/>
        </w:trPr>
        <w:tc>
          <w:tcPr>
            <w:tcW w:w="2063" w:type="dxa"/>
            <w:shd w:val="clear" w:color="auto" w:fill="auto"/>
            <w:vAlign w:val="center"/>
          </w:tcPr>
          <w:p w:rsidR="00096EE8" w:rsidRPr="00A630E4" w:rsidRDefault="00096EE8" w:rsidP="0071398F">
            <w:pPr>
              <w:pStyle w:val="Normal12"/>
              <w:spacing w:line="276" w:lineRule="auto"/>
              <w:rPr>
                <w:sz w:val="20"/>
              </w:rPr>
            </w:pPr>
            <w:r w:rsidRPr="00A630E4">
              <w:rPr>
                <w:sz w:val="20"/>
              </w:rPr>
              <w:t>Ion ammonium</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10"/>
                <w:sz w:val="20"/>
              </w:rPr>
              <w:object w:dxaOrig="540" w:dyaOrig="360">
                <v:shape id="_x0000_i1027" type="#_x0000_t75" style="width:26.9pt;height:18.15pt" o:ole="" fillcolor="window">
                  <v:imagedata r:id="rId18" o:title=""/>
                </v:shape>
                <o:OLEObject Type="Embed" ProgID="Equation.3" ShapeID="_x0000_i1027" DrawAspect="Content" ObjectID="_1629457824" r:id="rId19"/>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line="276" w:lineRule="auto"/>
              <w:rPr>
                <w:sz w:val="20"/>
              </w:rPr>
            </w:pPr>
            <w:r w:rsidRPr="00A630E4">
              <w:rPr>
                <w:sz w:val="20"/>
              </w:rPr>
              <w:t>Ion hydroxyde</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6"/>
                <w:sz w:val="20"/>
              </w:rPr>
              <w:object w:dxaOrig="520" w:dyaOrig="320">
                <v:shape id="_x0000_i1028" type="#_x0000_t75" style="width:26.3pt;height:16.3pt" o:ole="" fillcolor="window">
                  <v:imagedata r:id="rId20" o:title=""/>
                </v:shape>
                <o:OLEObject Type="Embed" ProgID="Equation.3" ShapeID="_x0000_i1028" DrawAspect="Content" ObjectID="_1629457825" r:id="rId21"/>
              </w:object>
            </w:r>
            <w:r w:rsidRPr="00A630E4">
              <w:rPr>
                <w:sz w:val="20"/>
              </w:rPr>
              <w:t xml:space="preserve"> ou </w:t>
            </w:r>
            <w:r w:rsidRPr="00A630E4">
              <w:rPr>
                <w:position w:val="-6"/>
                <w:sz w:val="20"/>
              </w:rPr>
              <w:object w:dxaOrig="520" w:dyaOrig="320">
                <v:shape id="_x0000_i1029" type="#_x0000_t75" style="width:26.3pt;height:16.3pt" o:ole="" fillcolor="window">
                  <v:imagedata r:id="rId22" o:title=""/>
                </v:shape>
                <o:OLEObject Type="Embed" ProgID="Equation.3" ShapeID="_x0000_i1029" DrawAspect="Content" ObjectID="_1629457826" r:id="rId23"/>
              </w:object>
            </w:r>
          </w:p>
        </w:tc>
      </w:tr>
      <w:tr w:rsidR="00096EE8" w:rsidRPr="00A630E4" w:rsidTr="0071398F">
        <w:trPr>
          <w:trHeight w:val="170"/>
          <w:jc w:val="center"/>
        </w:trPr>
        <w:tc>
          <w:tcPr>
            <w:tcW w:w="2063"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argent</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10"/>
                <w:sz w:val="20"/>
              </w:rPr>
              <w:object w:dxaOrig="460" w:dyaOrig="360">
                <v:shape id="_x0000_i1030" type="#_x0000_t75" style="width:23.15pt;height:18.15pt" o:ole="">
                  <v:imagedata r:id="rId24" o:title=""/>
                </v:shape>
                <o:OLEObject Type="Embed" ProgID="Equation.3" ShapeID="_x0000_i1030" DrawAspect="Content" ObjectID="_1629457827" r:id="rId25"/>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iodure</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4"/>
                <w:sz w:val="20"/>
              </w:rPr>
              <w:object w:dxaOrig="260" w:dyaOrig="300">
                <v:shape id="_x0000_i1031" type="#_x0000_t75" style="width:13.15pt;height:15.05pt" o:ole="">
                  <v:imagedata r:id="rId26" o:title=""/>
                </v:shape>
                <o:OLEObject Type="Embed" ProgID="Equation.3" ShapeID="_x0000_i1031" DrawAspect="Content" ObjectID="_1629457828" r:id="rId27"/>
              </w:object>
            </w:r>
          </w:p>
        </w:tc>
      </w:tr>
      <w:tr w:rsidR="00096EE8" w:rsidRPr="00A630E4" w:rsidTr="0071398F">
        <w:trPr>
          <w:trHeight w:val="170"/>
          <w:jc w:val="center"/>
        </w:trPr>
        <w:tc>
          <w:tcPr>
            <w:tcW w:w="2063"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baryum</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6"/>
                <w:sz w:val="20"/>
              </w:rPr>
              <w:object w:dxaOrig="520" w:dyaOrig="320">
                <v:shape id="_x0000_i1032" type="#_x0000_t75" style="width:26.3pt;height:16.3pt" o:ole="" fillcolor="window">
                  <v:imagedata r:id="rId28" o:title=""/>
                </v:shape>
                <o:OLEObject Type="Embed" ProgID="Equation.3" ShapeID="_x0000_i1032" DrawAspect="Content" ObjectID="_1629457829" r:id="rId29"/>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line="276" w:lineRule="auto"/>
              <w:rPr>
                <w:sz w:val="20"/>
              </w:rPr>
            </w:pPr>
            <w:r w:rsidRPr="00A630E4">
              <w:rPr>
                <w:sz w:val="20"/>
              </w:rPr>
              <w:t>Ion manganèse (II)</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4"/>
                <w:sz w:val="20"/>
              </w:rPr>
              <w:object w:dxaOrig="600" w:dyaOrig="300">
                <v:shape id="_x0000_i1033" type="#_x0000_t75" style="width:30.05pt;height:15.05pt" o:ole="">
                  <v:imagedata r:id="rId30" o:title=""/>
                </v:shape>
                <o:OLEObject Type="Embed" ProgID="Equation.3" ShapeID="_x0000_i1033" DrawAspect="Content" ObjectID="_1629457830" r:id="rId31"/>
              </w:object>
            </w:r>
          </w:p>
        </w:tc>
      </w:tr>
      <w:tr w:rsidR="00096EE8" w:rsidRPr="00A630E4" w:rsidTr="0071398F">
        <w:trPr>
          <w:trHeight w:val="170"/>
          <w:jc w:val="center"/>
        </w:trPr>
        <w:tc>
          <w:tcPr>
            <w:tcW w:w="2063"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calcium</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6"/>
                <w:sz w:val="20"/>
              </w:rPr>
              <w:object w:dxaOrig="520" w:dyaOrig="320">
                <v:shape id="_x0000_i1034" type="#_x0000_t75" style="width:26.3pt;height:16.3pt" o:ole="">
                  <v:imagedata r:id="rId32" o:title=""/>
                </v:shape>
                <o:OLEObject Type="Embed" ProgID="Equation.3" ShapeID="_x0000_i1034" DrawAspect="Content" ObjectID="_1629457831" r:id="rId33"/>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line="276" w:lineRule="auto"/>
              <w:rPr>
                <w:sz w:val="20"/>
              </w:rPr>
            </w:pPr>
            <w:r w:rsidRPr="00A630E4">
              <w:rPr>
                <w:sz w:val="20"/>
              </w:rPr>
              <w:t>Ion nitrate</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12"/>
                <w:sz w:val="20"/>
              </w:rPr>
              <w:object w:dxaOrig="520" w:dyaOrig="380">
                <v:shape id="_x0000_i1035" type="#_x0000_t75" style="width:26.3pt;height:18.8pt" o:ole="" fillcolor="window">
                  <v:imagedata r:id="rId34" o:title=""/>
                </v:shape>
                <o:OLEObject Type="Embed" ProgID="Equation.3" ShapeID="_x0000_i1035" DrawAspect="Content" ObjectID="_1629457832" r:id="rId35"/>
              </w:object>
            </w:r>
          </w:p>
        </w:tc>
      </w:tr>
      <w:tr w:rsidR="00096EE8" w:rsidRPr="00A630E4" w:rsidTr="0071398F">
        <w:trPr>
          <w:trHeight w:val="170"/>
          <w:jc w:val="center"/>
        </w:trPr>
        <w:tc>
          <w:tcPr>
            <w:tcW w:w="2063" w:type="dxa"/>
            <w:shd w:val="clear" w:color="auto" w:fill="auto"/>
            <w:vAlign w:val="center"/>
          </w:tcPr>
          <w:p w:rsidR="00096EE8" w:rsidRPr="00A630E4" w:rsidRDefault="00096EE8" w:rsidP="0071398F">
            <w:pPr>
              <w:pStyle w:val="Normal12"/>
              <w:spacing w:line="276" w:lineRule="auto"/>
              <w:rPr>
                <w:sz w:val="20"/>
              </w:rPr>
            </w:pPr>
            <w:r w:rsidRPr="00A630E4">
              <w:rPr>
                <w:sz w:val="20"/>
              </w:rPr>
              <w:t>Ion carbonate</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12"/>
                <w:sz w:val="20"/>
              </w:rPr>
              <w:object w:dxaOrig="580" w:dyaOrig="380">
                <v:shape id="_x0000_i1036" type="#_x0000_t75" style="width:28.8pt;height:18.8pt" o:ole="" fillcolor="window">
                  <v:imagedata r:id="rId36" o:title=""/>
                </v:shape>
                <o:OLEObject Type="Embed" ProgID="Equation.3" ShapeID="_x0000_i1036" DrawAspect="Content" ObjectID="_1629457833" r:id="rId37"/>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line="276" w:lineRule="auto"/>
              <w:rPr>
                <w:sz w:val="20"/>
              </w:rPr>
            </w:pPr>
            <w:r w:rsidRPr="00A630E4">
              <w:rPr>
                <w:sz w:val="20"/>
              </w:rPr>
              <w:t>Ion phosphate</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10"/>
                <w:sz w:val="20"/>
              </w:rPr>
              <w:object w:dxaOrig="540" w:dyaOrig="360">
                <v:shape id="_x0000_i1037" type="#_x0000_t75" style="width:26.9pt;height:18.15pt" o:ole="">
                  <v:imagedata r:id="rId38" o:title=""/>
                </v:shape>
                <o:OLEObject Type="Embed" ProgID="Equation.3" ShapeID="_x0000_i1037" DrawAspect="Content" ObjectID="_1629457834" r:id="rId39"/>
              </w:object>
            </w:r>
          </w:p>
        </w:tc>
      </w:tr>
      <w:tr w:rsidR="00096EE8" w:rsidRPr="00A630E4" w:rsidTr="0071398F">
        <w:trPr>
          <w:trHeight w:val="170"/>
          <w:jc w:val="center"/>
        </w:trPr>
        <w:tc>
          <w:tcPr>
            <w:tcW w:w="2063"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chlorure</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6"/>
                <w:sz w:val="20"/>
              </w:rPr>
              <w:object w:dxaOrig="400" w:dyaOrig="320">
                <v:shape id="_x0000_i1038" type="#_x0000_t75" style="width:20.05pt;height:16.3pt" o:ole="" fillcolor="window">
                  <v:imagedata r:id="rId40" o:title=""/>
                </v:shape>
                <o:OLEObject Type="Embed" ProgID="Equation.3" ShapeID="_x0000_i1038" DrawAspect="Content" ObjectID="_1629457835" r:id="rId41"/>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potassium</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4"/>
                <w:sz w:val="20"/>
              </w:rPr>
              <w:object w:dxaOrig="360" w:dyaOrig="300">
                <v:shape id="_x0000_i1039" type="#_x0000_t75" style="width:18.15pt;height:15.05pt" o:ole="">
                  <v:imagedata r:id="rId42" o:title=""/>
                </v:shape>
                <o:OLEObject Type="Embed" ProgID="Equation.3" ShapeID="_x0000_i1039" DrawAspect="Content" ObjectID="_1629457836" r:id="rId43"/>
              </w:object>
            </w:r>
          </w:p>
        </w:tc>
      </w:tr>
      <w:tr w:rsidR="00096EE8" w:rsidRPr="00A630E4" w:rsidTr="0071398F">
        <w:trPr>
          <w:trHeight w:val="170"/>
          <w:jc w:val="center"/>
        </w:trPr>
        <w:tc>
          <w:tcPr>
            <w:tcW w:w="2063"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cuivre (II)</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6"/>
                <w:sz w:val="20"/>
              </w:rPr>
              <w:object w:dxaOrig="540" w:dyaOrig="320">
                <v:shape id="_x0000_i1040" type="#_x0000_t75" style="width:26.9pt;height:16.3pt" o:ole="" fillcolor="window">
                  <v:imagedata r:id="rId44" o:title=""/>
                </v:shape>
                <o:OLEObject Type="Embed" ProgID="Equation.3" ShapeID="_x0000_i1040" DrawAspect="Content" ObjectID="_1629457837" r:id="rId45"/>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line="276" w:lineRule="auto"/>
              <w:rPr>
                <w:sz w:val="20"/>
              </w:rPr>
            </w:pPr>
            <w:r w:rsidRPr="00A630E4">
              <w:rPr>
                <w:sz w:val="20"/>
              </w:rPr>
              <w:t>Ion plomb (II)</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6"/>
                <w:sz w:val="20"/>
              </w:rPr>
              <w:object w:dxaOrig="499" w:dyaOrig="320">
                <v:shape id="_x0000_i1041" type="#_x0000_t75" style="width:25.05pt;height:16.3pt" o:ole="">
                  <v:imagedata r:id="rId46" o:title=""/>
                </v:shape>
                <o:OLEObject Type="Embed" ProgID="Equation.3" ShapeID="_x0000_i1041" DrawAspect="Content" ObjectID="_1629457838" r:id="rId47"/>
              </w:object>
            </w:r>
          </w:p>
        </w:tc>
      </w:tr>
      <w:tr w:rsidR="00096EE8" w:rsidRPr="00A630E4" w:rsidTr="0071398F">
        <w:trPr>
          <w:trHeight w:val="170"/>
          <w:jc w:val="center"/>
        </w:trPr>
        <w:tc>
          <w:tcPr>
            <w:tcW w:w="2063"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fer (II)</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6"/>
                <w:sz w:val="20"/>
              </w:rPr>
              <w:object w:dxaOrig="480" w:dyaOrig="320">
                <v:shape id="_x0000_i1042" type="#_x0000_t75" style="width:23.8pt;height:16.3pt" o:ole="" fillcolor="window">
                  <v:imagedata r:id="rId48" o:title=""/>
                </v:shape>
                <o:OLEObject Type="Embed" ProgID="Equation.3" ShapeID="_x0000_i1042" DrawAspect="Content" ObjectID="_1629457839" r:id="rId49"/>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sodium</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6"/>
                <w:sz w:val="20"/>
              </w:rPr>
              <w:object w:dxaOrig="480" w:dyaOrig="320">
                <v:shape id="_x0000_i1043" type="#_x0000_t75" style="width:23.8pt;height:16.3pt" o:ole="" fillcolor="window">
                  <v:imagedata r:id="rId50" o:title=""/>
                </v:shape>
                <o:OLEObject Type="Embed" ProgID="Equation.3" ShapeID="_x0000_i1043" DrawAspect="Content" ObjectID="_1629457840" r:id="rId51"/>
              </w:object>
            </w:r>
          </w:p>
        </w:tc>
      </w:tr>
      <w:tr w:rsidR="00096EE8" w:rsidRPr="00A630E4" w:rsidTr="0071398F">
        <w:trPr>
          <w:trHeight w:val="170"/>
          <w:jc w:val="center"/>
        </w:trPr>
        <w:tc>
          <w:tcPr>
            <w:tcW w:w="2063"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fer (III)</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6"/>
                <w:sz w:val="20"/>
              </w:rPr>
              <w:object w:dxaOrig="480" w:dyaOrig="320">
                <v:shape id="_x0000_i1044" type="#_x0000_t75" style="width:23.8pt;height:16.3pt" o:ole="" fillcolor="window">
                  <v:imagedata r:id="rId52" o:title=""/>
                </v:shape>
                <o:OLEObject Type="Embed" ProgID="Equation.3" ShapeID="_x0000_i1044" DrawAspect="Content" ObjectID="_1629457841" r:id="rId53"/>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line="276" w:lineRule="auto"/>
              <w:rPr>
                <w:sz w:val="20"/>
              </w:rPr>
            </w:pPr>
            <w:r w:rsidRPr="00A630E4">
              <w:rPr>
                <w:sz w:val="20"/>
              </w:rPr>
              <w:t>Ion sulfate</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10"/>
                <w:sz w:val="20"/>
              </w:rPr>
              <w:object w:dxaOrig="540" w:dyaOrig="360">
                <v:shape id="_x0000_i1045" type="#_x0000_t75" style="width:26.9pt;height:18.15pt" o:ole="" fillcolor="window">
                  <v:imagedata r:id="rId54" o:title=""/>
                </v:shape>
                <o:OLEObject Type="Embed" ProgID="Equation.3" ShapeID="_x0000_i1045" DrawAspect="Content" ObjectID="_1629457842" r:id="rId55"/>
              </w:object>
            </w:r>
          </w:p>
        </w:tc>
      </w:tr>
      <w:tr w:rsidR="00096EE8" w:rsidRPr="00A630E4" w:rsidTr="0071398F">
        <w:trPr>
          <w:trHeight w:val="170"/>
          <w:jc w:val="center"/>
        </w:trPr>
        <w:tc>
          <w:tcPr>
            <w:tcW w:w="2063"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hydrogène</w:t>
            </w:r>
          </w:p>
        </w:tc>
        <w:tc>
          <w:tcPr>
            <w:tcW w:w="1447"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4"/>
                <w:sz w:val="20"/>
              </w:rPr>
              <w:object w:dxaOrig="360" w:dyaOrig="300">
                <v:shape id="_x0000_i1046" type="#_x0000_t75" style="width:18.15pt;height:15.05pt" o:ole="" fillcolor="window">
                  <v:imagedata r:id="rId56" o:title=""/>
                </v:shape>
                <o:OLEObject Type="Embed" ProgID="Equation.3" ShapeID="_x0000_i1046" DrawAspect="Content" ObjectID="_1629457843" r:id="rId57"/>
              </w:object>
            </w:r>
          </w:p>
        </w:tc>
        <w:tc>
          <w:tcPr>
            <w:tcW w:w="1418" w:type="dxa"/>
            <w:tcBorders>
              <w:top w:val="nil"/>
              <w:bottom w:val="nil"/>
            </w:tcBorders>
            <w:shd w:val="clear" w:color="auto" w:fill="auto"/>
            <w:vAlign w:val="center"/>
          </w:tcPr>
          <w:p w:rsidR="00096EE8" w:rsidRPr="00A630E4" w:rsidRDefault="00096EE8" w:rsidP="0071398F">
            <w:pPr>
              <w:pStyle w:val="Normal12"/>
              <w:spacing w:line="276" w:lineRule="auto"/>
              <w:jc w:val="center"/>
              <w:rPr>
                <w:sz w:val="20"/>
              </w:rPr>
            </w:pPr>
          </w:p>
        </w:tc>
        <w:tc>
          <w:tcPr>
            <w:tcW w:w="2835" w:type="dxa"/>
            <w:shd w:val="clear" w:color="auto" w:fill="auto"/>
            <w:vAlign w:val="center"/>
          </w:tcPr>
          <w:p w:rsidR="00096EE8" w:rsidRPr="00A630E4" w:rsidRDefault="00096EE8" w:rsidP="0071398F">
            <w:pPr>
              <w:pStyle w:val="Normal12"/>
              <w:spacing w:before="60" w:after="60" w:line="276" w:lineRule="auto"/>
              <w:rPr>
                <w:sz w:val="20"/>
              </w:rPr>
            </w:pPr>
            <w:r w:rsidRPr="00A630E4">
              <w:rPr>
                <w:sz w:val="20"/>
              </w:rPr>
              <w:t>Ion zinc</w:t>
            </w:r>
          </w:p>
        </w:tc>
        <w:tc>
          <w:tcPr>
            <w:tcW w:w="1843" w:type="dxa"/>
            <w:shd w:val="clear" w:color="auto" w:fill="auto"/>
            <w:vAlign w:val="center"/>
          </w:tcPr>
          <w:p w:rsidR="00096EE8" w:rsidRPr="00A630E4" w:rsidRDefault="00096EE8" w:rsidP="0071398F">
            <w:pPr>
              <w:pStyle w:val="Normal12"/>
              <w:spacing w:line="276" w:lineRule="auto"/>
              <w:jc w:val="center"/>
              <w:rPr>
                <w:sz w:val="20"/>
              </w:rPr>
            </w:pPr>
            <w:r w:rsidRPr="00A630E4">
              <w:rPr>
                <w:position w:val="-4"/>
                <w:sz w:val="20"/>
              </w:rPr>
              <w:object w:dxaOrig="520" w:dyaOrig="300">
                <v:shape id="_x0000_i1047" type="#_x0000_t75" style="width:26.3pt;height:15.05pt" o:ole="" fillcolor="window">
                  <v:imagedata r:id="rId58" o:title=""/>
                </v:shape>
                <o:OLEObject Type="Embed" ProgID="Equation.3" ShapeID="_x0000_i1047" DrawAspect="Content" ObjectID="_1629457844" r:id="rId59"/>
              </w:object>
            </w:r>
          </w:p>
        </w:tc>
      </w:tr>
    </w:tbl>
    <w:p w:rsidR="00356FFC" w:rsidRPr="00A630E4" w:rsidRDefault="00BD41EC" w:rsidP="0071398F">
      <w:pPr>
        <w:spacing w:line="276" w:lineRule="auto"/>
        <w:rPr>
          <w:b/>
          <w:bCs/>
          <w:color w:val="C00000"/>
        </w:rPr>
      </w:pPr>
      <w:r w:rsidRPr="00A630E4">
        <w:rPr>
          <w:b/>
          <w:bCs/>
          <w:color w:val="C00000"/>
        </w:rPr>
        <w:t>5</w:t>
      </w:r>
      <w:r w:rsidR="00356FFC" w:rsidRPr="00A630E4">
        <w:rPr>
          <w:b/>
          <w:bCs/>
          <w:color w:val="C00000"/>
        </w:rPr>
        <w:t>- Equilibre d’une équation chimique</w:t>
      </w:r>
    </w:p>
    <w:p w:rsidR="000E235C" w:rsidRPr="00A630E4" w:rsidRDefault="000E235C" w:rsidP="0071398F">
      <w:pPr>
        <w:pStyle w:val="NormalWeb"/>
        <w:spacing w:before="0" w:beforeAutospacing="0" w:after="0" w:afterAutospacing="0" w:line="276" w:lineRule="auto"/>
        <w:rPr>
          <w:b/>
          <w:bCs/>
          <w:color w:val="FF0000"/>
        </w:rPr>
      </w:pPr>
      <w:r w:rsidRPr="00A630E4">
        <w:rPr>
          <w:b/>
          <w:bCs/>
          <w:color w:val="000000"/>
        </w:rPr>
        <w:t>Lors d'une réaction chimique, il y a conservation du nombre d'atomes.</w:t>
      </w:r>
    </w:p>
    <w:p w:rsidR="000E235C" w:rsidRPr="00A630E4" w:rsidRDefault="000E235C" w:rsidP="0071398F">
      <w:pPr>
        <w:pStyle w:val="NormalWeb"/>
        <w:spacing w:before="0" w:beforeAutospacing="0" w:after="0" w:afterAutospacing="0" w:line="276" w:lineRule="auto"/>
        <w:rPr>
          <w:b/>
          <w:bCs/>
          <w:color w:val="FF0000"/>
        </w:rPr>
      </w:pPr>
      <w:r w:rsidRPr="00A630E4">
        <w:rPr>
          <w:b/>
          <w:bCs/>
          <w:color w:val="000000"/>
        </w:rPr>
        <w:t>On doit donc trouver autant d'atomes de chaque espèce dans les réactifs et dans les produits</w:t>
      </w:r>
    </w:p>
    <w:p w:rsidR="002D5287" w:rsidRPr="00A630E4" w:rsidRDefault="002D5287" w:rsidP="0071398F">
      <w:pPr>
        <w:pStyle w:val="NormalWeb"/>
        <w:shd w:val="clear" w:color="auto" w:fill="DDD9C3"/>
        <w:spacing w:before="0" w:beforeAutospacing="0" w:after="0" w:afterAutospacing="0" w:line="276" w:lineRule="auto"/>
        <w:jc w:val="center"/>
        <w:rPr>
          <w:color w:val="FF0000"/>
        </w:rPr>
      </w:pPr>
      <w:r w:rsidRPr="00A630E4">
        <w:rPr>
          <w:b/>
          <w:bCs/>
          <w:color w:val="FF0000"/>
        </w:rPr>
        <w:t>Méthode pour équilibrer l'équation-bilan</w:t>
      </w:r>
    </w:p>
    <w:p w:rsidR="002D5287" w:rsidRPr="00A630E4" w:rsidRDefault="002D5287" w:rsidP="0071398F">
      <w:pPr>
        <w:shd w:val="clear" w:color="auto" w:fill="DDD9C3"/>
        <w:spacing w:line="276" w:lineRule="auto"/>
      </w:pPr>
      <w:r w:rsidRPr="00A630E4">
        <w:t>1- Identifier les différents types d'atomes (C : carbone; H : hydrogène; O : oxygène; Fe : fer;</w:t>
      </w:r>
      <w:r w:rsidR="00102E89" w:rsidRPr="00A630E4">
        <w:t xml:space="preserve"> </w:t>
      </w:r>
      <w:r w:rsidRPr="00A630E4">
        <w:t>S : soufre; Mg : magnésium; P : phosphore).</w:t>
      </w:r>
    </w:p>
    <w:p w:rsidR="002D5287" w:rsidRPr="00A630E4" w:rsidRDefault="002D5287" w:rsidP="0071398F">
      <w:pPr>
        <w:shd w:val="clear" w:color="auto" w:fill="DDD9C3"/>
        <w:spacing w:line="276" w:lineRule="auto"/>
      </w:pPr>
      <w:r w:rsidRPr="00A630E4">
        <w:t>2- A l'aide du chiffre placé juste après le symbole de l'atome, déterminez le nombre de chaque atome</w:t>
      </w:r>
      <w:r w:rsidRPr="00A630E4">
        <w:rPr>
          <w:rStyle w:val="apple-converted-space"/>
          <w:b/>
          <w:bCs/>
        </w:rPr>
        <w:t> </w:t>
      </w:r>
      <w:r w:rsidRPr="00A630E4">
        <w:rPr>
          <w:b/>
          <w:bCs/>
        </w:rPr>
        <w:t>d'un côté de la flèche</w:t>
      </w:r>
      <w:r w:rsidRPr="00A630E4">
        <w:rPr>
          <w:rStyle w:val="apple-converted-space"/>
        </w:rPr>
        <w:t> </w:t>
      </w:r>
      <w:r w:rsidRPr="00A630E4">
        <w:t>(en commençant par le nombre le plus grand).</w:t>
      </w:r>
    </w:p>
    <w:p w:rsidR="002D5287" w:rsidRPr="00A630E4" w:rsidRDefault="002D5287" w:rsidP="0071398F">
      <w:pPr>
        <w:shd w:val="clear" w:color="auto" w:fill="DDD9C3"/>
        <w:spacing w:line="276" w:lineRule="auto"/>
      </w:pPr>
      <w:r w:rsidRPr="00A630E4">
        <w:t>3- Vérifiez qu'il y a le même nombre de cet atome</w:t>
      </w:r>
      <w:r w:rsidRPr="00A630E4">
        <w:rPr>
          <w:rStyle w:val="apple-converted-space"/>
        </w:rPr>
        <w:t> </w:t>
      </w:r>
      <w:r w:rsidRPr="00A630E4">
        <w:rPr>
          <w:b/>
          <w:bCs/>
        </w:rPr>
        <w:t>de l'autre côté de la flèche</w:t>
      </w:r>
      <w:r w:rsidRPr="00A630E4">
        <w:t>, sinon placez le chiffre devant la formule moléculaire qui permet d'obtenir ce même nombre d'atomes.</w:t>
      </w:r>
    </w:p>
    <w:p w:rsidR="002D5287" w:rsidRPr="00A630E4" w:rsidRDefault="002D5287" w:rsidP="0071398F">
      <w:pPr>
        <w:shd w:val="clear" w:color="auto" w:fill="DDD9C3"/>
        <w:spacing w:line="276" w:lineRule="auto"/>
      </w:pPr>
      <w:r w:rsidRPr="00A630E4">
        <w:t>4- Procédez de la même façon pour chaque type d'atome.</w:t>
      </w:r>
    </w:p>
    <w:p w:rsidR="002D5287" w:rsidRPr="00A630E4" w:rsidRDefault="002D5287" w:rsidP="0071398F">
      <w:pPr>
        <w:pStyle w:val="NormalWeb"/>
        <w:shd w:val="clear" w:color="auto" w:fill="DDD9C3"/>
        <w:spacing w:before="0" w:beforeAutospacing="0" w:after="0" w:afterAutospacing="0" w:line="276" w:lineRule="auto"/>
        <w:jc w:val="both"/>
      </w:pPr>
      <w:r w:rsidRPr="00A630E4">
        <w:t>5- Pour terminer, vérifiez que l'équation est bien équilibrée en recomptant les atomes de chaque type présents dans les réactifs et dans les produits</w:t>
      </w:r>
    </w:p>
    <w:p w:rsidR="000E235C" w:rsidRPr="00A630E4" w:rsidRDefault="000E235C" w:rsidP="0071398F">
      <w:pPr>
        <w:pStyle w:val="NormalWeb"/>
        <w:spacing w:before="0" w:beforeAutospacing="0" w:after="0" w:afterAutospacing="0" w:line="276" w:lineRule="auto"/>
        <w:jc w:val="center"/>
        <w:rPr>
          <w:b/>
          <w:bCs/>
          <w:color w:val="FF0000"/>
          <w:sz w:val="28"/>
          <w:szCs w:val="28"/>
        </w:rPr>
      </w:pPr>
      <w:r w:rsidRPr="00A630E4">
        <w:rPr>
          <w:b/>
          <w:bCs/>
          <w:color w:val="FF0000"/>
          <w:sz w:val="28"/>
          <w:szCs w:val="28"/>
        </w:rPr>
        <w:t>Attention !!!</w:t>
      </w:r>
      <w:r w:rsidR="002D5287" w:rsidRPr="00A630E4">
        <w:rPr>
          <w:b/>
          <w:bCs/>
          <w:color w:val="FF0000"/>
          <w:sz w:val="28"/>
          <w:szCs w:val="28"/>
        </w:rPr>
        <w:t xml:space="preserve"> </w:t>
      </w:r>
      <w:r w:rsidRPr="00A630E4">
        <w:rPr>
          <w:b/>
          <w:bCs/>
          <w:color w:val="FF0000"/>
          <w:sz w:val="28"/>
          <w:szCs w:val="28"/>
        </w:rPr>
        <w:t xml:space="preserve">: </w:t>
      </w:r>
      <w:r w:rsidR="002D5287" w:rsidRPr="00A630E4">
        <w:rPr>
          <w:b/>
          <w:bCs/>
          <w:color w:val="FF0000"/>
          <w:sz w:val="28"/>
          <w:szCs w:val="28"/>
        </w:rPr>
        <w:t xml:space="preserve">Il </w:t>
      </w:r>
      <w:r w:rsidRPr="00A630E4">
        <w:rPr>
          <w:b/>
          <w:bCs/>
          <w:color w:val="FF0000"/>
          <w:sz w:val="28"/>
          <w:szCs w:val="28"/>
        </w:rPr>
        <w:t>ne faut pas confondre atomes et molécules.</w:t>
      </w:r>
    </w:p>
    <w:p w:rsidR="005678B2" w:rsidRPr="00A630E4" w:rsidRDefault="00BD41EC" w:rsidP="0071398F">
      <w:pPr>
        <w:spacing w:line="276" w:lineRule="auto"/>
        <w:rPr>
          <w:rStyle w:val="exercices"/>
          <w:rFonts w:ascii="Times New Roman" w:hAnsi="Times New Roman"/>
          <w:b/>
          <w:bCs/>
          <w:spacing w:val="-3"/>
          <w:lang w:val="fr-FR"/>
        </w:rPr>
      </w:pPr>
      <w:r w:rsidRPr="00A630E4">
        <w:rPr>
          <w:b/>
          <w:bCs/>
          <w:color w:val="C00000"/>
        </w:rPr>
        <w:lastRenderedPageBreak/>
        <w:t xml:space="preserve">6- </w:t>
      </w:r>
      <w:r w:rsidR="000E235C" w:rsidRPr="00A630E4">
        <w:rPr>
          <w:b/>
          <w:bCs/>
          <w:color w:val="C00000"/>
        </w:rPr>
        <w:t>Exemple :</w:t>
      </w:r>
      <w:r w:rsidR="002D5287" w:rsidRPr="00A630E4">
        <w:rPr>
          <w:b/>
          <w:bCs/>
          <w:color w:val="C00000"/>
        </w:rPr>
        <w:t xml:space="preserve"> </w:t>
      </w:r>
      <w:r w:rsidR="00DD276B" w:rsidRPr="00A630E4">
        <w:rPr>
          <w:rStyle w:val="exercices"/>
          <w:rFonts w:ascii="Times New Roman" w:hAnsi="Times New Roman"/>
          <w:b/>
          <w:bCs/>
          <w:spacing w:val="-3"/>
          <w:lang w:val="fr-FR"/>
        </w:rPr>
        <w:t>Pondérer</w:t>
      </w:r>
      <w:r w:rsidR="005678B2" w:rsidRPr="00A630E4">
        <w:rPr>
          <w:rStyle w:val="exercices"/>
          <w:rFonts w:ascii="Times New Roman" w:hAnsi="Times New Roman"/>
          <w:b/>
          <w:bCs/>
          <w:spacing w:val="-3"/>
          <w:lang w:val="fr-FR"/>
        </w:rPr>
        <w:t xml:space="preserve"> les équations suivantes:</w:t>
      </w:r>
    </w:p>
    <w:p w:rsidR="005678B2" w:rsidRPr="00A630E4" w:rsidRDefault="005678B2" w:rsidP="0071398F">
      <w:pPr>
        <w:pStyle w:val="quationchi"/>
        <w:tabs>
          <w:tab w:val="clear" w:pos="1872"/>
          <w:tab w:val="clear" w:pos="2592"/>
          <w:tab w:val="clear" w:pos="3888"/>
          <w:tab w:val="left" w:pos="1276"/>
          <w:tab w:val="left" w:pos="2552"/>
          <w:tab w:val="left" w:pos="3807"/>
          <w:tab w:val="left" w:pos="5735"/>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a</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Na</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NaOH</w:t>
      </w:r>
      <w:proofErr w:type="spellEnd"/>
    </w:p>
    <w:p w:rsidR="005678B2" w:rsidRPr="00A630E4" w:rsidRDefault="005678B2" w:rsidP="0071398F">
      <w:pPr>
        <w:pStyle w:val="quationchi"/>
        <w:tabs>
          <w:tab w:val="clear" w:pos="1872"/>
          <w:tab w:val="clear" w:pos="2592"/>
          <w:tab w:val="left" w:pos="1276"/>
          <w:tab w:val="left" w:pos="2552"/>
          <w:tab w:val="left" w:pos="5785"/>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b</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CaO</w:t>
      </w:r>
      <w:proofErr w:type="spellEnd"/>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HCl</w:t>
      </w:r>
      <w:proofErr w:type="spellEnd"/>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CaCl</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2D5287"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p>
    <w:p w:rsidR="005678B2" w:rsidRPr="00A630E4" w:rsidRDefault="005678B2" w:rsidP="0071398F">
      <w:pPr>
        <w:pStyle w:val="quationchi"/>
        <w:tabs>
          <w:tab w:val="clear" w:pos="1872"/>
          <w:tab w:val="clear" w:pos="2592"/>
          <w:tab w:val="left" w:pos="1276"/>
          <w:tab w:val="left" w:pos="2552"/>
          <w:tab w:val="left" w:pos="5798"/>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c</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NaOH</w:t>
      </w:r>
      <w:proofErr w:type="spellEnd"/>
      <w:r w:rsidRPr="00A630E4">
        <w:rPr>
          <w:rStyle w:val="exercices"/>
          <w:rFonts w:ascii="Times New Roman" w:hAnsi="Times New Roman" w:cs="Times New Roman"/>
          <w:b/>
          <w:bCs/>
          <w:color w:val="0000CC"/>
          <w:spacing w:val="-2"/>
        </w:rPr>
        <w:tab/>
        <w:t>+</w:t>
      </w:r>
      <w:r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HCl</w:t>
      </w:r>
      <w:proofErr w:type="spellEnd"/>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NaCl</w:t>
      </w:r>
      <w:proofErr w:type="spellEnd"/>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p>
    <w:p w:rsidR="005678B2" w:rsidRPr="00A630E4" w:rsidRDefault="005678B2" w:rsidP="0071398F">
      <w:pPr>
        <w:pStyle w:val="quationchi"/>
        <w:tabs>
          <w:tab w:val="clear" w:pos="1872"/>
          <w:tab w:val="clear" w:pos="2592"/>
          <w:tab w:val="left" w:pos="1276"/>
          <w:tab w:val="left" w:pos="2552"/>
          <w:tab w:val="left" w:pos="5798"/>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d</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N</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vertAlign w:val="subscript"/>
        </w:rPr>
        <w:t>5</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HNO</w:t>
      </w:r>
      <w:r w:rsidRPr="00A630E4">
        <w:rPr>
          <w:rStyle w:val="exercices"/>
          <w:rFonts w:ascii="Times New Roman" w:hAnsi="Times New Roman" w:cs="Times New Roman"/>
          <w:b/>
          <w:bCs/>
          <w:color w:val="0000CC"/>
          <w:spacing w:val="-2"/>
          <w:vertAlign w:val="subscript"/>
        </w:rPr>
        <w:t>3</w:t>
      </w:r>
    </w:p>
    <w:p w:rsidR="005678B2" w:rsidRPr="00A630E4" w:rsidRDefault="005678B2" w:rsidP="0071398F">
      <w:pPr>
        <w:pStyle w:val="quationchi"/>
        <w:tabs>
          <w:tab w:val="clear" w:pos="1872"/>
          <w:tab w:val="clear" w:pos="2592"/>
          <w:tab w:val="left" w:pos="1276"/>
          <w:tab w:val="left" w:pos="2552"/>
          <w:tab w:val="left" w:pos="5860"/>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e</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Cu</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CuO</w:t>
      </w:r>
      <w:proofErr w:type="spellEnd"/>
    </w:p>
    <w:p w:rsidR="005678B2" w:rsidRPr="00A630E4" w:rsidRDefault="005678B2" w:rsidP="0071398F">
      <w:pPr>
        <w:pStyle w:val="quationchi"/>
        <w:tabs>
          <w:tab w:val="clear" w:pos="1872"/>
          <w:tab w:val="clear" w:pos="2592"/>
          <w:tab w:val="left" w:pos="1276"/>
          <w:tab w:val="left" w:pos="2552"/>
          <w:tab w:val="left" w:pos="5885"/>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f</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BaO</w:t>
      </w:r>
      <w:proofErr w:type="spellEnd"/>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Ba(OH)</w:t>
      </w:r>
      <w:r w:rsidRPr="00A630E4">
        <w:rPr>
          <w:rStyle w:val="exercices"/>
          <w:rFonts w:ascii="Times New Roman" w:hAnsi="Times New Roman" w:cs="Times New Roman"/>
          <w:b/>
          <w:bCs/>
          <w:color w:val="0000CC"/>
          <w:spacing w:val="-2"/>
          <w:vertAlign w:val="subscript"/>
        </w:rPr>
        <w:t>2</w:t>
      </w:r>
    </w:p>
    <w:p w:rsidR="005678B2" w:rsidRPr="00A630E4" w:rsidRDefault="005678B2" w:rsidP="0071398F">
      <w:pPr>
        <w:pStyle w:val="quationchi"/>
        <w:tabs>
          <w:tab w:val="clear" w:pos="1872"/>
          <w:tab w:val="clear" w:pos="2592"/>
          <w:tab w:val="left" w:pos="1276"/>
          <w:tab w:val="left" w:pos="2552"/>
          <w:tab w:val="left" w:pos="5848"/>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g</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N</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vertAlign w:val="subscript"/>
        </w:rPr>
        <w:t>3</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HNO</w:t>
      </w:r>
      <w:r w:rsidRPr="00A630E4">
        <w:rPr>
          <w:rStyle w:val="exercices"/>
          <w:rFonts w:ascii="Times New Roman" w:hAnsi="Times New Roman" w:cs="Times New Roman"/>
          <w:b/>
          <w:bCs/>
          <w:color w:val="0000CC"/>
          <w:spacing w:val="-2"/>
          <w:vertAlign w:val="subscript"/>
        </w:rPr>
        <w:t>2</w:t>
      </w:r>
    </w:p>
    <w:p w:rsidR="005678B2" w:rsidRPr="00A630E4" w:rsidRDefault="005678B2" w:rsidP="0071398F">
      <w:pPr>
        <w:pStyle w:val="quationchi"/>
        <w:tabs>
          <w:tab w:val="clear" w:pos="1872"/>
          <w:tab w:val="clear" w:pos="2592"/>
          <w:tab w:val="left" w:pos="1276"/>
          <w:tab w:val="left" w:pos="2552"/>
          <w:tab w:val="left" w:pos="5860"/>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h</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CO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C</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CO</w:t>
      </w:r>
    </w:p>
    <w:p w:rsidR="005678B2" w:rsidRPr="00A630E4" w:rsidRDefault="005678B2" w:rsidP="0071398F">
      <w:pPr>
        <w:pStyle w:val="quationchi"/>
        <w:tabs>
          <w:tab w:val="clear" w:pos="1872"/>
          <w:tab w:val="clear" w:pos="2592"/>
          <w:tab w:val="left" w:pos="1276"/>
          <w:tab w:val="left" w:pos="2552"/>
          <w:tab w:val="left" w:pos="5873"/>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i</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CuO</w:t>
      </w:r>
      <w:proofErr w:type="spellEnd"/>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C</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Cu</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CO</w:t>
      </w:r>
      <w:r w:rsidRPr="00A630E4">
        <w:rPr>
          <w:rStyle w:val="exercices"/>
          <w:rFonts w:ascii="Times New Roman" w:hAnsi="Times New Roman" w:cs="Times New Roman"/>
          <w:b/>
          <w:bCs/>
          <w:color w:val="0000CC"/>
          <w:spacing w:val="-2"/>
          <w:vertAlign w:val="subscript"/>
        </w:rPr>
        <w:t>2</w:t>
      </w:r>
    </w:p>
    <w:p w:rsidR="005678B2" w:rsidRPr="00A630E4" w:rsidRDefault="005678B2" w:rsidP="0071398F">
      <w:pPr>
        <w:pStyle w:val="quationchi"/>
        <w:tabs>
          <w:tab w:val="clear" w:pos="1872"/>
          <w:tab w:val="clear" w:pos="2592"/>
          <w:tab w:val="left" w:pos="1276"/>
          <w:tab w:val="left" w:pos="2552"/>
          <w:tab w:val="left" w:pos="5860"/>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j</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SO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SO</w:t>
      </w:r>
      <w:r w:rsidRPr="00A630E4">
        <w:rPr>
          <w:rStyle w:val="exercices"/>
          <w:rFonts w:ascii="Times New Roman" w:hAnsi="Times New Roman" w:cs="Times New Roman"/>
          <w:b/>
          <w:bCs/>
          <w:color w:val="0000CC"/>
          <w:spacing w:val="-2"/>
          <w:vertAlign w:val="subscript"/>
        </w:rPr>
        <w:t>3</w:t>
      </w:r>
    </w:p>
    <w:p w:rsidR="005678B2" w:rsidRPr="00A630E4" w:rsidRDefault="005678B2" w:rsidP="0071398F">
      <w:pPr>
        <w:pStyle w:val="quationchi"/>
        <w:tabs>
          <w:tab w:val="clear" w:pos="1872"/>
          <w:tab w:val="clear" w:pos="2592"/>
          <w:tab w:val="left" w:pos="1276"/>
          <w:tab w:val="left" w:pos="2552"/>
          <w:tab w:val="left" w:pos="5860"/>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k</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ab/>
        <w:t>+</w:t>
      </w:r>
      <w:r w:rsidRPr="00A630E4">
        <w:rPr>
          <w:rStyle w:val="exercices"/>
          <w:rFonts w:ascii="Times New Roman" w:hAnsi="Times New Roman" w:cs="Times New Roman"/>
          <w:b/>
          <w:bCs/>
          <w:color w:val="0000CC"/>
          <w:spacing w:val="-2"/>
        </w:rPr>
        <w:tab/>
        <w:t>P</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vertAlign w:val="subscript"/>
        </w:rPr>
        <w:t>5</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3</w:t>
      </w:r>
      <w:r w:rsidRPr="00A630E4">
        <w:rPr>
          <w:rStyle w:val="exercices"/>
          <w:rFonts w:ascii="Times New Roman" w:hAnsi="Times New Roman" w:cs="Times New Roman"/>
          <w:b/>
          <w:bCs/>
          <w:color w:val="0000CC"/>
          <w:spacing w:val="-2"/>
        </w:rPr>
        <w:t>PO</w:t>
      </w:r>
      <w:r w:rsidRPr="00A630E4">
        <w:rPr>
          <w:rStyle w:val="exercices"/>
          <w:rFonts w:ascii="Times New Roman" w:hAnsi="Times New Roman" w:cs="Times New Roman"/>
          <w:b/>
          <w:bCs/>
          <w:color w:val="0000CC"/>
          <w:spacing w:val="-2"/>
          <w:vertAlign w:val="subscript"/>
        </w:rPr>
        <w:t>4</w:t>
      </w:r>
    </w:p>
    <w:p w:rsidR="005678B2" w:rsidRPr="00A630E4" w:rsidRDefault="005678B2" w:rsidP="0071398F">
      <w:pPr>
        <w:pStyle w:val="quationchi"/>
        <w:tabs>
          <w:tab w:val="clear" w:pos="1872"/>
          <w:tab w:val="clear" w:pos="2592"/>
          <w:tab w:val="left" w:pos="1276"/>
          <w:tab w:val="left" w:pos="2552"/>
          <w:tab w:val="left" w:pos="5873"/>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l</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CS</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CO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SO</w:t>
      </w:r>
      <w:r w:rsidRPr="00A630E4">
        <w:rPr>
          <w:rStyle w:val="exercices"/>
          <w:rFonts w:ascii="Times New Roman" w:hAnsi="Times New Roman" w:cs="Times New Roman"/>
          <w:b/>
          <w:bCs/>
          <w:color w:val="0000CC"/>
          <w:spacing w:val="-2"/>
          <w:vertAlign w:val="subscript"/>
        </w:rPr>
        <w:t>2</w:t>
      </w:r>
    </w:p>
    <w:p w:rsidR="005678B2" w:rsidRPr="00A630E4" w:rsidRDefault="005678B2" w:rsidP="0071398F">
      <w:pPr>
        <w:pStyle w:val="quationchi"/>
        <w:tabs>
          <w:tab w:val="clear" w:pos="1872"/>
          <w:tab w:val="clear" w:pos="2592"/>
          <w:tab w:val="left" w:pos="1276"/>
          <w:tab w:val="left" w:pos="2552"/>
          <w:tab w:val="left" w:pos="5860"/>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m</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Fe</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vertAlign w:val="subscript"/>
        </w:rPr>
        <w:t>3</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CO</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Fe</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CO</w:t>
      </w:r>
      <w:r w:rsidRPr="00A630E4">
        <w:rPr>
          <w:rStyle w:val="exercices"/>
          <w:rFonts w:ascii="Times New Roman" w:hAnsi="Times New Roman" w:cs="Times New Roman"/>
          <w:b/>
          <w:bCs/>
          <w:color w:val="0000CC"/>
          <w:spacing w:val="-2"/>
          <w:vertAlign w:val="subscript"/>
        </w:rPr>
        <w:t>2</w:t>
      </w:r>
    </w:p>
    <w:p w:rsidR="005678B2" w:rsidRPr="00A630E4" w:rsidRDefault="005678B2" w:rsidP="0071398F">
      <w:pPr>
        <w:pStyle w:val="quationchi"/>
        <w:tabs>
          <w:tab w:val="clear" w:pos="1872"/>
          <w:tab w:val="clear" w:pos="2592"/>
          <w:tab w:val="left" w:pos="1276"/>
          <w:tab w:val="left" w:pos="2552"/>
          <w:tab w:val="left" w:pos="5910"/>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n</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CH</w:t>
      </w:r>
      <w:r w:rsidRPr="00A630E4">
        <w:rPr>
          <w:rStyle w:val="exercices"/>
          <w:rFonts w:ascii="Times New Roman" w:hAnsi="Times New Roman" w:cs="Times New Roman"/>
          <w:b/>
          <w:bCs/>
          <w:color w:val="0000CC"/>
          <w:spacing w:val="-2"/>
          <w:vertAlign w:val="subscript"/>
        </w:rPr>
        <w:t>4</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CO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2D5287"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p>
    <w:p w:rsidR="005678B2" w:rsidRPr="00A630E4" w:rsidRDefault="005678B2" w:rsidP="0071398F">
      <w:pPr>
        <w:pStyle w:val="quationchi"/>
        <w:tabs>
          <w:tab w:val="clear" w:pos="1872"/>
          <w:tab w:val="clear" w:pos="2592"/>
          <w:tab w:val="left" w:pos="1276"/>
          <w:tab w:val="left" w:pos="2552"/>
          <w:tab w:val="left" w:pos="5885"/>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o</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Fe</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Fe</w:t>
      </w:r>
      <w:r w:rsidRPr="00A630E4">
        <w:rPr>
          <w:rStyle w:val="exercices"/>
          <w:rFonts w:ascii="Times New Roman" w:hAnsi="Times New Roman" w:cs="Times New Roman"/>
          <w:b/>
          <w:bCs/>
          <w:color w:val="0000CC"/>
          <w:spacing w:val="-2"/>
          <w:vertAlign w:val="subscript"/>
        </w:rPr>
        <w:t>3</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vertAlign w:val="subscript"/>
        </w:rPr>
        <w:t>4</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p>
    <w:p w:rsidR="005678B2" w:rsidRPr="00A630E4" w:rsidRDefault="005678B2" w:rsidP="0071398F">
      <w:pPr>
        <w:pStyle w:val="quationchi"/>
        <w:tabs>
          <w:tab w:val="clear" w:pos="1872"/>
          <w:tab w:val="clear" w:pos="2592"/>
          <w:tab w:val="left" w:pos="1276"/>
          <w:tab w:val="left" w:pos="2552"/>
          <w:tab w:val="left" w:pos="5860"/>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p</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Al</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r w:rsidRPr="00A630E4">
        <w:rPr>
          <w:rStyle w:val="exercices"/>
          <w:rFonts w:ascii="Times New Roman" w:hAnsi="Times New Roman" w:cs="Times New Roman"/>
          <w:b/>
          <w:bCs/>
          <w:color w:val="0000CC"/>
          <w:spacing w:val="-2"/>
          <w:vertAlign w:val="subscript"/>
        </w:rPr>
        <w:t>3</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HCl</w:t>
      </w:r>
      <w:proofErr w:type="spellEnd"/>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AlCl</w:t>
      </w:r>
      <w:r w:rsidRPr="00A630E4">
        <w:rPr>
          <w:rStyle w:val="exercices"/>
          <w:rFonts w:ascii="Times New Roman" w:hAnsi="Times New Roman" w:cs="Times New Roman"/>
          <w:b/>
          <w:bCs/>
          <w:color w:val="0000CC"/>
          <w:spacing w:val="-2"/>
          <w:vertAlign w:val="subscript"/>
        </w:rPr>
        <w:t>3</w:t>
      </w:r>
      <w:r w:rsidRPr="00A630E4">
        <w:rPr>
          <w:rStyle w:val="exercices"/>
          <w:rFonts w:ascii="Times New Roman" w:hAnsi="Times New Roman" w:cs="Times New Roman"/>
          <w:b/>
          <w:bCs/>
          <w:color w:val="0000CC"/>
          <w:spacing w:val="-2"/>
        </w:rPr>
        <w:tab/>
      </w:r>
      <w:r w:rsidR="002D5287"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p>
    <w:p w:rsidR="005678B2" w:rsidRPr="00A630E4" w:rsidRDefault="005678B2" w:rsidP="0071398F">
      <w:pPr>
        <w:pStyle w:val="quationchi"/>
        <w:tabs>
          <w:tab w:val="clear" w:pos="1872"/>
          <w:tab w:val="clear" w:pos="2592"/>
          <w:tab w:val="left" w:pos="1276"/>
          <w:tab w:val="left" w:pos="2552"/>
          <w:tab w:val="left" w:pos="5860"/>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q</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BaO</w:t>
      </w:r>
      <w:proofErr w:type="spellEnd"/>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ab/>
        <w:t>+</w:t>
      </w:r>
      <w:r w:rsidRPr="00A630E4">
        <w:rPr>
          <w:rStyle w:val="exercices"/>
          <w:rFonts w:ascii="Times New Roman" w:hAnsi="Times New Roman" w:cs="Times New Roman"/>
          <w:b/>
          <w:bCs/>
          <w:color w:val="0000CC"/>
          <w:spacing w:val="-2"/>
        </w:rPr>
        <w:tab/>
      </w:r>
      <w:proofErr w:type="spellStart"/>
      <w:r w:rsidRPr="00A630E4">
        <w:rPr>
          <w:rStyle w:val="exercices"/>
          <w:rFonts w:ascii="Times New Roman" w:hAnsi="Times New Roman" w:cs="Times New Roman"/>
          <w:b/>
          <w:bCs/>
          <w:color w:val="0000CC"/>
          <w:spacing w:val="-2"/>
        </w:rPr>
        <w:t>HCl</w:t>
      </w:r>
      <w:proofErr w:type="spellEnd"/>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BaCl</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2D5287"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p>
    <w:p w:rsidR="005678B2" w:rsidRPr="00A630E4" w:rsidRDefault="005678B2" w:rsidP="0071398F">
      <w:pPr>
        <w:pStyle w:val="quationchi"/>
        <w:tabs>
          <w:tab w:val="clear" w:pos="1872"/>
          <w:tab w:val="clear" w:pos="2592"/>
          <w:tab w:val="left" w:pos="1276"/>
          <w:tab w:val="left" w:pos="2552"/>
          <w:tab w:val="left" w:pos="5823"/>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r</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NH</w:t>
      </w:r>
      <w:r w:rsidRPr="00A630E4">
        <w:rPr>
          <w:rStyle w:val="exercices"/>
          <w:rFonts w:ascii="Times New Roman" w:hAnsi="Times New Roman" w:cs="Times New Roman"/>
          <w:b/>
          <w:bCs/>
          <w:color w:val="0000CC"/>
          <w:spacing w:val="-2"/>
          <w:vertAlign w:val="subscript"/>
        </w:rPr>
        <w:t>3</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NO</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p>
    <w:p w:rsidR="005678B2" w:rsidRPr="00A630E4" w:rsidRDefault="005678B2" w:rsidP="0071398F">
      <w:pPr>
        <w:pStyle w:val="quationchi"/>
        <w:tabs>
          <w:tab w:val="clear" w:pos="1872"/>
          <w:tab w:val="clear" w:pos="2592"/>
          <w:tab w:val="left" w:pos="1276"/>
          <w:tab w:val="left" w:pos="2552"/>
          <w:tab w:val="left" w:pos="5898"/>
        </w:tabs>
        <w:spacing w:line="276" w:lineRule="auto"/>
        <w:jc w:val="both"/>
        <w:rPr>
          <w:rStyle w:val="exercices"/>
          <w:rFonts w:ascii="Times New Roman" w:hAnsi="Times New Roman" w:cs="Times New Roman"/>
          <w:b/>
          <w:bCs/>
          <w:color w:val="0000CC"/>
          <w:spacing w:val="-2"/>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sidRPr="00002149">
        <w:rPr>
          <w:rStyle w:val="exercices"/>
          <w:rFonts w:ascii="Times New Roman" w:hAnsi="Times New Roman" w:cs="Times New Roman"/>
          <w:b/>
          <w:bCs/>
          <w:noProof/>
          <w:color w:val="0000CC"/>
          <w:spacing w:val="-2"/>
        </w:rPr>
        <w:t>s</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Fe(OH)</w:t>
      </w:r>
      <w:r w:rsidRPr="00A630E4">
        <w:rPr>
          <w:rStyle w:val="exercices"/>
          <w:rFonts w:ascii="Times New Roman" w:hAnsi="Times New Roman" w:cs="Times New Roman"/>
          <w:b/>
          <w:bCs/>
          <w:color w:val="0000CC"/>
          <w:spacing w:val="-2"/>
          <w:vertAlign w:val="subscript"/>
        </w:rPr>
        <w:t>3</w:t>
      </w:r>
      <w:r w:rsidRPr="00A630E4">
        <w:rPr>
          <w:rStyle w:val="exercices"/>
          <w:rFonts w:ascii="Times New Roman" w:hAnsi="Times New Roman" w:cs="Times New Roman"/>
          <w:b/>
          <w:bCs/>
          <w:color w:val="0000CC"/>
          <w:spacing w:val="-2"/>
        </w:rPr>
        <w:tab/>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S</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Fe</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S</w:t>
      </w:r>
      <w:r w:rsidRPr="00A630E4">
        <w:rPr>
          <w:rStyle w:val="exercices"/>
          <w:rFonts w:ascii="Times New Roman" w:hAnsi="Times New Roman" w:cs="Times New Roman"/>
          <w:b/>
          <w:bCs/>
          <w:color w:val="0000CC"/>
          <w:spacing w:val="-2"/>
          <w:vertAlign w:val="subscript"/>
        </w:rPr>
        <w:t>3</w:t>
      </w:r>
      <w:r w:rsidRPr="00A630E4">
        <w:rPr>
          <w:rStyle w:val="exercices"/>
          <w:rFonts w:ascii="Times New Roman" w:hAnsi="Times New Roman" w:cs="Times New Roman"/>
          <w:b/>
          <w:bCs/>
          <w:color w:val="0000CC"/>
          <w:spacing w:val="-2"/>
        </w:rPr>
        <w:tab/>
      </w:r>
      <w:r w:rsidR="002D5287"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p>
    <w:p w:rsidR="005678B2" w:rsidRPr="00EC7E73" w:rsidRDefault="005678B2" w:rsidP="0071398F">
      <w:pPr>
        <w:pStyle w:val="quationchi"/>
        <w:tabs>
          <w:tab w:val="clear" w:pos="1872"/>
          <w:tab w:val="clear" w:pos="2592"/>
          <w:tab w:val="left" w:pos="1276"/>
          <w:tab w:val="left" w:pos="2552"/>
          <w:tab w:val="left" w:pos="5923"/>
        </w:tabs>
        <w:spacing w:line="276" w:lineRule="auto"/>
        <w:jc w:val="both"/>
        <w:rPr>
          <w:rStyle w:val="exercices"/>
          <w:rFonts w:ascii="Times New Roman" w:hAnsi="Times New Roman" w:cs="Times New Roman"/>
          <w:b/>
          <w:bCs/>
          <w:color w:val="0000CC"/>
          <w:spacing w:val="-3"/>
        </w:rPr>
      </w:pPr>
      <w:r w:rsidRPr="00A630E4">
        <w:rPr>
          <w:rStyle w:val="exercices"/>
          <w:rFonts w:ascii="Times New Roman" w:hAnsi="Times New Roman" w:cs="Times New Roman"/>
          <w:b/>
          <w:bCs/>
          <w:color w:val="0000CC"/>
          <w:spacing w:val="-2"/>
          <w:lang w:val="fr-FR"/>
        </w:rPr>
        <w:fldChar w:fldCharType="begin"/>
      </w:r>
      <w:r w:rsidRPr="00A630E4">
        <w:rPr>
          <w:rStyle w:val="exercices"/>
          <w:rFonts w:ascii="Times New Roman" w:hAnsi="Times New Roman" w:cs="Times New Roman"/>
          <w:b/>
          <w:bCs/>
          <w:color w:val="0000CC"/>
          <w:spacing w:val="-2"/>
        </w:rPr>
        <w:instrText>SEQ niveau1 \*alphabetic</w:instrText>
      </w:r>
      <w:r w:rsidRPr="00A630E4">
        <w:rPr>
          <w:rStyle w:val="exercices"/>
          <w:rFonts w:ascii="Times New Roman" w:hAnsi="Times New Roman" w:cs="Times New Roman"/>
          <w:b/>
          <w:bCs/>
          <w:color w:val="0000CC"/>
          <w:spacing w:val="-2"/>
          <w:lang w:val="fr-FR"/>
        </w:rPr>
        <w:fldChar w:fldCharType="separate"/>
      </w:r>
      <w:r w:rsidR="00002149">
        <w:rPr>
          <w:rStyle w:val="exercices"/>
          <w:rFonts w:ascii="Times New Roman" w:hAnsi="Times New Roman" w:cs="Times New Roman"/>
          <w:b/>
          <w:bCs/>
          <w:noProof/>
          <w:color w:val="0000CC"/>
          <w:spacing w:val="-2"/>
          <w:lang w:val="fr-FR"/>
        </w:rPr>
        <w:t>t</w:t>
      </w:r>
      <w:r w:rsidRPr="00A630E4">
        <w:rPr>
          <w:rStyle w:val="exercices"/>
          <w:rFonts w:ascii="Times New Roman" w:hAnsi="Times New Roman" w:cs="Times New Roman"/>
          <w:b/>
          <w:bCs/>
          <w:color w:val="0000CC"/>
          <w:spacing w:val="-2"/>
          <w:lang w:val="fr-FR"/>
        </w:rPr>
        <w:fldChar w:fldCharType="end"/>
      </w:r>
      <w:r w:rsidRPr="00A630E4">
        <w:rPr>
          <w:rStyle w:val="exercices"/>
          <w:rFonts w:ascii="Times New Roman" w:hAnsi="Times New Roman" w:cs="Times New Roman"/>
          <w:b/>
          <w:bCs/>
          <w:color w:val="0000CC"/>
          <w:spacing w:val="-2"/>
        </w:rPr>
        <w:t xml:space="preserve">. </w:t>
      </w:r>
      <w:r w:rsidR="00DD276B"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C</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H</w:t>
      </w:r>
      <w:r w:rsidRPr="00A630E4">
        <w:rPr>
          <w:rStyle w:val="exercices"/>
          <w:rFonts w:ascii="Times New Roman" w:hAnsi="Times New Roman" w:cs="Times New Roman"/>
          <w:b/>
          <w:bCs/>
          <w:color w:val="0000CC"/>
          <w:spacing w:val="-2"/>
          <w:vertAlign w:val="subscript"/>
        </w:rPr>
        <w:t>4</w:t>
      </w:r>
      <w:r w:rsidRPr="00A630E4">
        <w:rPr>
          <w:rStyle w:val="exercices"/>
          <w:rFonts w:ascii="Times New Roman" w:hAnsi="Times New Roman" w:cs="Times New Roman"/>
          <w:b/>
          <w:bCs/>
          <w:color w:val="0000CC"/>
          <w:spacing w:val="-2"/>
        </w:rPr>
        <w:tab/>
      </w:r>
      <w:r w:rsidR="00102E89"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DD276B"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CO</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ab/>
      </w:r>
      <w:r w:rsidR="002D5287" w:rsidRPr="00A630E4">
        <w:rPr>
          <w:rStyle w:val="exercices"/>
          <w:rFonts w:ascii="Times New Roman" w:hAnsi="Times New Roman" w:cs="Times New Roman"/>
          <w:b/>
          <w:bCs/>
          <w:color w:val="0000CC"/>
          <w:spacing w:val="-2"/>
        </w:rPr>
        <w:tab/>
      </w:r>
      <w:r w:rsidRPr="00A630E4">
        <w:rPr>
          <w:rStyle w:val="exercices"/>
          <w:rFonts w:ascii="Times New Roman" w:hAnsi="Times New Roman" w:cs="Times New Roman"/>
          <w:b/>
          <w:bCs/>
          <w:color w:val="0000CC"/>
          <w:spacing w:val="-2"/>
        </w:rPr>
        <w:t>+</w:t>
      </w:r>
      <w:r w:rsidRPr="00A630E4">
        <w:rPr>
          <w:rStyle w:val="exercices"/>
          <w:rFonts w:ascii="Times New Roman" w:hAnsi="Times New Roman" w:cs="Times New Roman"/>
          <w:b/>
          <w:bCs/>
          <w:color w:val="0000CC"/>
          <w:spacing w:val="-2"/>
        </w:rPr>
        <w:tab/>
        <w:t>H</w:t>
      </w:r>
      <w:r w:rsidRPr="00A630E4">
        <w:rPr>
          <w:rStyle w:val="exercices"/>
          <w:rFonts w:ascii="Times New Roman" w:hAnsi="Times New Roman" w:cs="Times New Roman"/>
          <w:b/>
          <w:bCs/>
          <w:color w:val="0000CC"/>
          <w:spacing w:val="-2"/>
          <w:vertAlign w:val="subscript"/>
        </w:rPr>
        <w:t>2</w:t>
      </w:r>
      <w:r w:rsidRPr="00A630E4">
        <w:rPr>
          <w:rStyle w:val="exercices"/>
          <w:rFonts w:ascii="Times New Roman" w:hAnsi="Times New Roman" w:cs="Times New Roman"/>
          <w:b/>
          <w:bCs/>
          <w:color w:val="0000CC"/>
          <w:spacing w:val="-2"/>
        </w:rPr>
        <w:t>O</w:t>
      </w:r>
    </w:p>
    <w:sectPr w:rsidR="005678B2" w:rsidRPr="00EC7E73" w:rsidSect="0071398F">
      <w:headerReference w:type="default" r:id="rId60"/>
      <w:footerReference w:type="default" r:id="rId61"/>
      <w:endnotePr>
        <w:numFmt w:val="decimal"/>
      </w:endnotePr>
      <w:type w:val="continuous"/>
      <w:pgSz w:w="11906" w:h="16838"/>
      <w:pgMar w:top="1134" w:right="1134" w:bottom="1134" w:left="1134" w:header="51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3B" w:rsidRDefault="00F02A3B">
      <w:r>
        <w:separator/>
      </w:r>
    </w:p>
  </w:endnote>
  <w:endnote w:type="continuationSeparator" w:id="0">
    <w:p w:rsidR="00F02A3B" w:rsidRDefault="00F0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12pt">
    <w:altName w:val="Book Antiqu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1" w:rsidRDefault="006A1CB1" w:rsidP="0071398F">
    <w:pPr>
      <w:pStyle w:val="Pieddepage"/>
      <w:shd w:val="clear" w:color="auto" w:fill="DDD9C3"/>
      <w:tabs>
        <w:tab w:val="clear" w:pos="9072"/>
        <w:tab w:val="center" w:pos="5102"/>
        <w:tab w:val="right" w:pos="9639"/>
      </w:tabs>
      <w:rPr>
        <w:rtl/>
        <w:lang w:bidi="ar-MA"/>
      </w:rPr>
    </w:pPr>
    <w:r w:rsidRPr="00CC2CA7">
      <w:rPr>
        <w:color w:val="0000CC"/>
        <w:sz w:val="22"/>
        <w:szCs w:val="22"/>
        <w:lang w:val="en-US"/>
      </w:rPr>
      <w:t>d</w:t>
    </w:r>
    <w:r w:rsidR="0071398F">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002149" w:rsidRPr="00002149">
      <w:rPr>
        <w:noProof/>
        <w:lang w:val="en-US"/>
      </w:rPr>
      <w:t>4</w:t>
    </w:r>
    <w:r>
      <w:fldChar w:fldCharType="end"/>
    </w:r>
    <w:r w:rsidRPr="00CC2CA7">
      <w:rPr>
        <w:lang w:val="en-US"/>
      </w:rPr>
      <w:tab/>
    </w:r>
    <w:r w:rsidRPr="00CC2CA7">
      <w:rPr>
        <w:color w:val="0000CC"/>
        <w:sz w:val="22"/>
        <w:szCs w:val="22"/>
        <w:lang w:val="en-US"/>
      </w:rPr>
      <w:t xml:space="preserve">Prof </w:t>
    </w:r>
    <w:proofErr w:type="spellStart"/>
    <w:r w:rsidRPr="00CC2CA7">
      <w:rPr>
        <w:color w:val="0000CC"/>
        <w:sz w:val="22"/>
        <w:szCs w:val="22"/>
        <w:lang w:val="en-US"/>
      </w:rPr>
      <w:t>m.elouardi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3B" w:rsidRDefault="00F02A3B">
      <w:r>
        <w:separator/>
      </w:r>
    </w:p>
  </w:footnote>
  <w:footnote w:type="continuationSeparator" w:id="0">
    <w:p w:rsidR="00F02A3B" w:rsidRDefault="00F0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1" w:rsidRPr="002B0136" w:rsidRDefault="006A1CB1" w:rsidP="0071398F">
    <w:pPr>
      <w:pStyle w:val="En-tte"/>
      <w:shd w:val="clear" w:color="auto" w:fill="DDD9C3"/>
      <w:tabs>
        <w:tab w:val="clear" w:pos="4536"/>
        <w:tab w:val="clear" w:pos="9072"/>
        <w:tab w:val="left" w:pos="360"/>
        <w:tab w:val="left" w:pos="1157"/>
        <w:tab w:val="center" w:pos="4472"/>
        <w:tab w:val="right" w:pos="9638"/>
      </w:tabs>
      <w:bidi/>
      <w:spacing w:after="120"/>
      <w:jc w:val="both"/>
      <w:rPr>
        <w:color w:val="0000CC"/>
        <w:sz w:val="20"/>
        <w:szCs w:val="20"/>
        <w:rtl/>
        <w:lang w:bidi="ar-MA"/>
      </w:rPr>
    </w:pPr>
    <w:r>
      <w:rPr>
        <w:color w:val="0000CC"/>
        <w:sz w:val="20"/>
        <w:szCs w:val="22"/>
        <w:shd w:val="clear" w:color="auto" w:fill="DDD9C3"/>
        <w:lang w:bidi="ar-MA"/>
      </w:rPr>
      <w:t>D</w:t>
    </w:r>
    <w:r w:rsidR="0071398F">
      <w:rPr>
        <w:color w:val="0000CC"/>
        <w:sz w:val="20"/>
        <w:szCs w:val="22"/>
        <w:shd w:val="clear" w:color="auto" w:fill="DDD9C3"/>
        <w:lang w:bidi="ar-MA"/>
      </w:rPr>
      <w:t>irec</w:t>
    </w:r>
    <w:r>
      <w:rPr>
        <w:color w:val="0000CC"/>
        <w:sz w:val="20"/>
        <w:szCs w:val="22"/>
        <w:shd w:val="clear" w:color="auto" w:fill="DDD9C3"/>
        <w:lang w:bidi="ar-MA"/>
      </w:rPr>
      <w:t>tion de Safi</w:t>
    </w:r>
    <w:r w:rsidRPr="005640C1">
      <w:rPr>
        <w:rFonts w:hint="cs"/>
        <w:color w:val="0000CC"/>
        <w:sz w:val="20"/>
        <w:szCs w:val="22"/>
        <w:shd w:val="clear" w:color="auto" w:fill="DDD9C3"/>
        <w:rtl/>
      </w:rPr>
      <w:tab/>
    </w:r>
    <w:proofErr w:type="spellStart"/>
    <w:r>
      <w:rPr>
        <w:color w:val="0000CC"/>
        <w:sz w:val="20"/>
        <w:szCs w:val="22"/>
        <w:shd w:val="clear" w:color="auto" w:fill="DDD9C3"/>
      </w:rPr>
      <w:t>Safi</w:t>
    </w:r>
    <w:proofErr w:type="spellEnd"/>
    <w:r w:rsidRPr="005640C1">
      <w:rPr>
        <w:rFonts w:hint="cs"/>
        <w:color w:val="0000CC"/>
        <w:sz w:val="20"/>
        <w:szCs w:val="22"/>
        <w:shd w:val="clear" w:color="auto" w:fill="DDD9C3"/>
        <w:rtl/>
      </w:rPr>
      <w:tab/>
    </w:r>
    <w:r w:rsidRPr="0068074C">
      <w:rPr>
        <w:color w:val="0000CC"/>
        <w:sz w:val="20"/>
        <w:szCs w:val="22"/>
        <w:shd w:val="clear" w:color="auto" w:fill="DDD9C3"/>
      </w:rPr>
      <w:t xml:space="preserve">Lycée Mohamed </w:t>
    </w:r>
    <w:proofErr w:type="spellStart"/>
    <w:r w:rsidRPr="0068074C">
      <w:rPr>
        <w:color w:val="0000CC"/>
        <w:sz w:val="20"/>
        <w:szCs w:val="22"/>
        <w:shd w:val="clear" w:color="auto" w:fill="DDD9C3"/>
      </w:rPr>
      <w:t>belhassan</w:t>
    </w:r>
    <w:proofErr w:type="spellEnd"/>
    <w:r w:rsidRPr="0068074C">
      <w:rPr>
        <w:color w:val="0000CC"/>
        <w:sz w:val="20"/>
        <w:szCs w:val="22"/>
        <w:shd w:val="clear" w:color="auto" w:fill="DDD9C3"/>
      </w:rPr>
      <w:t xml:space="preserve"> </w:t>
    </w:r>
    <w:proofErr w:type="spellStart"/>
    <w:r w:rsidRPr="0068074C">
      <w:rPr>
        <w:color w:val="0000CC"/>
        <w:sz w:val="20"/>
        <w:szCs w:val="22"/>
        <w:shd w:val="clear" w:color="auto" w:fill="DDD9C3"/>
      </w:rPr>
      <w:t>elouazani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BF97"/>
      </v:shape>
    </w:pict>
  </w:numPicBullet>
  <w:numPicBullet w:numPicBulletId="1">
    <w:pict>
      <v:shape id="_x0000_i1054" type="#_x0000_t75" style="width:11.25pt;height:11.25pt" o:bullet="t">
        <v:imagedata r:id="rId2" o:title="BD10253_"/>
        <o:lock v:ext="edit" cropping="t"/>
      </v:shape>
    </w:pict>
  </w:numPicBullet>
  <w:numPicBullet w:numPicBulletId="2">
    <w:pict>
      <v:shape id="_x0000_i1055" type="#_x0000_t75" style="width:8.75pt;height:8.75pt" o:bullet="t">
        <v:imagedata r:id="rId3" o:title="BD10255_"/>
      </v:shape>
    </w:pict>
  </w:numPicBullet>
  <w:abstractNum w:abstractNumId="0">
    <w:nsid w:val="03115502"/>
    <w:multiLevelType w:val="singleLevel"/>
    <w:tmpl w:val="10FE4EEE"/>
    <w:lvl w:ilvl="0">
      <w:start w:val="1"/>
      <w:numFmt w:val="bullet"/>
      <w:pStyle w:val="TPpuce"/>
      <w:lvlText w:val=""/>
      <w:lvlJc w:val="left"/>
      <w:pPr>
        <w:tabs>
          <w:tab w:val="num" w:pos="360"/>
        </w:tabs>
        <w:ind w:left="360" w:hanging="360"/>
      </w:pPr>
      <w:rPr>
        <w:rFonts w:ascii="Wingdings" w:hAnsi="Wingdings" w:hint="default"/>
      </w:rPr>
    </w:lvl>
  </w:abstractNum>
  <w:abstractNum w:abstractNumId="1">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480BF4"/>
    <w:multiLevelType w:val="hybridMultilevel"/>
    <w:tmpl w:val="A7863D9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35459"/>
    <w:multiLevelType w:val="hybridMultilevel"/>
    <w:tmpl w:val="53B4A14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551AE8"/>
    <w:multiLevelType w:val="hybridMultilevel"/>
    <w:tmpl w:val="BC2A37CE"/>
    <w:lvl w:ilvl="0" w:tplc="C82E12C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8872E14"/>
    <w:multiLevelType w:val="hybridMultilevel"/>
    <w:tmpl w:val="C158D968"/>
    <w:lvl w:ilvl="0" w:tplc="46688ECC">
      <w:start w:val="1"/>
      <w:numFmt w:val="upperRoman"/>
      <w:lvlText w:val="%1."/>
      <w:lvlJc w:val="left"/>
      <w:pPr>
        <w:tabs>
          <w:tab w:val="num" w:pos="720"/>
        </w:tabs>
        <w:ind w:left="360" w:hanging="360"/>
      </w:pPr>
      <w:rPr>
        <w:rFonts w:hint="default"/>
      </w:rPr>
    </w:lvl>
    <w:lvl w:ilvl="1" w:tplc="0E74C528">
      <w:start w:val="1"/>
      <w:numFmt w:val="upperLetter"/>
      <w:lvlText w:val="%2."/>
      <w:lvlJc w:val="left"/>
      <w:pPr>
        <w:tabs>
          <w:tab w:val="num" w:pos="1440"/>
        </w:tabs>
        <w:ind w:left="1137" w:hanging="57"/>
      </w:pPr>
      <w:rPr>
        <w:rFonts w:hint="default"/>
      </w:rPr>
    </w:lvl>
    <w:lvl w:ilvl="2" w:tplc="268C3F48">
      <w:start w:val="1"/>
      <w:numFmt w:val="decimal"/>
      <w:lvlText w:val="%3."/>
      <w:lvlJc w:val="left"/>
      <w:pPr>
        <w:tabs>
          <w:tab w:val="num" w:pos="2340"/>
        </w:tabs>
        <w:ind w:left="2340" w:hanging="360"/>
      </w:pPr>
      <w:rPr>
        <w:rFonts w:ascii="Times New Roman" w:hAnsi="Times New Roman" w:hint="default"/>
        <w:b/>
        <w:i w:val="0"/>
        <w:sz w:val="2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4DF45A1"/>
    <w:multiLevelType w:val="multilevel"/>
    <w:tmpl w:val="E9C4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1472F4"/>
    <w:multiLevelType w:val="hybridMultilevel"/>
    <w:tmpl w:val="7F2EA0D2"/>
    <w:lvl w:ilvl="0" w:tplc="A57E78AA">
      <w:start w:val="1"/>
      <w:numFmt w:val="bullet"/>
      <w:lvlText w:val=""/>
      <w:lvlJc w:val="left"/>
      <w:pPr>
        <w:tabs>
          <w:tab w:val="num" w:pos="417"/>
        </w:tabs>
        <w:ind w:left="5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B587CD8"/>
    <w:multiLevelType w:val="hybridMultilevel"/>
    <w:tmpl w:val="8FA67CF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780F62"/>
    <w:multiLevelType w:val="hybridMultilevel"/>
    <w:tmpl w:val="1C044224"/>
    <w:lvl w:ilvl="0" w:tplc="C82E12C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22">
    <w:nsid w:val="6D37357F"/>
    <w:multiLevelType w:val="hybridMultilevel"/>
    <w:tmpl w:val="0D34E238"/>
    <w:lvl w:ilvl="0" w:tplc="C82E12C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B43171"/>
    <w:multiLevelType w:val="multilevel"/>
    <w:tmpl w:val="E9C4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135616"/>
    <w:multiLevelType w:val="hybridMultilevel"/>
    <w:tmpl w:val="BC663DA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C22CE4"/>
    <w:multiLevelType w:val="singleLevel"/>
    <w:tmpl w:val="E44CC840"/>
    <w:lvl w:ilvl="0">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17"/>
  </w:num>
  <w:num w:numId="3">
    <w:abstractNumId w:val="13"/>
  </w:num>
  <w:num w:numId="4">
    <w:abstractNumId w:val="7"/>
  </w:num>
  <w:num w:numId="5">
    <w:abstractNumId w:val="14"/>
  </w:num>
  <w:num w:numId="6">
    <w:abstractNumId w:val="21"/>
  </w:num>
  <w:num w:numId="7">
    <w:abstractNumId w:val="12"/>
  </w:num>
  <w:num w:numId="8">
    <w:abstractNumId w:val="6"/>
  </w:num>
  <w:num w:numId="9">
    <w:abstractNumId w:val="2"/>
  </w:num>
  <w:num w:numId="10">
    <w:abstractNumId w:val="8"/>
  </w:num>
  <w:num w:numId="11">
    <w:abstractNumId w:val="15"/>
  </w:num>
  <w:num w:numId="12">
    <w:abstractNumId w:val="20"/>
  </w:num>
  <w:num w:numId="13">
    <w:abstractNumId w:val="1"/>
  </w:num>
  <w:num w:numId="14">
    <w:abstractNumId w:val="25"/>
  </w:num>
  <w:num w:numId="15">
    <w:abstractNumId w:val="4"/>
  </w:num>
  <w:num w:numId="16">
    <w:abstractNumId w:val="24"/>
  </w:num>
  <w:num w:numId="17">
    <w:abstractNumId w:val="3"/>
  </w:num>
  <w:num w:numId="18">
    <w:abstractNumId w:val="22"/>
  </w:num>
  <w:num w:numId="19">
    <w:abstractNumId w:val="5"/>
  </w:num>
  <w:num w:numId="20">
    <w:abstractNumId w:val="18"/>
  </w:num>
  <w:num w:numId="21">
    <w:abstractNumId w:val="0"/>
  </w:num>
  <w:num w:numId="22">
    <w:abstractNumId w:val="11"/>
  </w:num>
  <w:num w:numId="23">
    <w:abstractNumId w:val="9"/>
  </w:num>
  <w:num w:numId="24">
    <w:abstractNumId w:val="16"/>
  </w:num>
  <w:num w:numId="25">
    <w:abstractNumId w:val="2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B1"/>
    <w:rsid w:val="00002149"/>
    <w:rsid w:val="00003A93"/>
    <w:rsid w:val="00013084"/>
    <w:rsid w:val="00020DB3"/>
    <w:rsid w:val="000314C6"/>
    <w:rsid w:val="00032A6A"/>
    <w:rsid w:val="000362FC"/>
    <w:rsid w:val="0004671B"/>
    <w:rsid w:val="0005620B"/>
    <w:rsid w:val="000566FF"/>
    <w:rsid w:val="00070E35"/>
    <w:rsid w:val="000711ED"/>
    <w:rsid w:val="00071AA2"/>
    <w:rsid w:val="000831C3"/>
    <w:rsid w:val="00096382"/>
    <w:rsid w:val="00096CA7"/>
    <w:rsid w:val="00096CE7"/>
    <w:rsid w:val="00096EE8"/>
    <w:rsid w:val="00096EF2"/>
    <w:rsid w:val="00097492"/>
    <w:rsid w:val="000A3E7B"/>
    <w:rsid w:val="000A6B15"/>
    <w:rsid w:val="000C1ABA"/>
    <w:rsid w:val="000D4930"/>
    <w:rsid w:val="000E235C"/>
    <w:rsid w:val="000F174F"/>
    <w:rsid w:val="0010026F"/>
    <w:rsid w:val="001028A1"/>
    <w:rsid w:val="00102E89"/>
    <w:rsid w:val="00117607"/>
    <w:rsid w:val="00120F58"/>
    <w:rsid w:val="00124717"/>
    <w:rsid w:val="001251CD"/>
    <w:rsid w:val="00132E62"/>
    <w:rsid w:val="00135DE9"/>
    <w:rsid w:val="001435F5"/>
    <w:rsid w:val="001539E3"/>
    <w:rsid w:val="001552BB"/>
    <w:rsid w:val="001652F1"/>
    <w:rsid w:val="0016532B"/>
    <w:rsid w:val="00174E33"/>
    <w:rsid w:val="0017765A"/>
    <w:rsid w:val="0018018A"/>
    <w:rsid w:val="001807BE"/>
    <w:rsid w:val="00180D08"/>
    <w:rsid w:val="00183F92"/>
    <w:rsid w:val="0018522B"/>
    <w:rsid w:val="00187994"/>
    <w:rsid w:val="00191F5C"/>
    <w:rsid w:val="001957B2"/>
    <w:rsid w:val="001B0888"/>
    <w:rsid w:val="001B2F76"/>
    <w:rsid w:val="001B7E5C"/>
    <w:rsid w:val="001C4CAF"/>
    <w:rsid w:val="001C4F4E"/>
    <w:rsid w:val="001C5499"/>
    <w:rsid w:val="001C5B45"/>
    <w:rsid w:val="001C608E"/>
    <w:rsid w:val="001D7E3F"/>
    <w:rsid w:val="001F2E7B"/>
    <w:rsid w:val="001F5527"/>
    <w:rsid w:val="001F7C3E"/>
    <w:rsid w:val="00204053"/>
    <w:rsid w:val="00220F92"/>
    <w:rsid w:val="00227212"/>
    <w:rsid w:val="00231CD2"/>
    <w:rsid w:val="00231FE5"/>
    <w:rsid w:val="00233E04"/>
    <w:rsid w:val="00233EB2"/>
    <w:rsid w:val="00254BCA"/>
    <w:rsid w:val="0026547F"/>
    <w:rsid w:val="00271920"/>
    <w:rsid w:val="00271D45"/>
    <w:rsid w:val="00272129"/>
    <w:rsid w:val="00280171"/>
    <w:rsid w:val="002805F4"/>
    <w:rsid w:val="0028157D"/>
    <w:rsid w:val="00286809"/>
    <w:rsid w:val="00296A92"/>
    <w:rsid w:val="00297F1B"/>
    <w:rsid w:val="002A4B3D"/>
    <w:rsid w:val="002A5B47"/>
    <w:rsid w:val="002A727E"/>
    <w:rsid w:val="002B0136"/>
    <w:rsid w:val="002B234D"/>
    <w:rsid w:val="002B57B8"/>
    <w:rsid w:val="002B686D"/>
    <w:rsid w:val="002D2A72"/>
    <w:rsid w:val="002D5287"/>
    <w:rsid w:val="002E095E"/>
    <w:rsid w:val="002E4223"/>
    <w:rsid w:val="002E6397"/>
    <w:rsid w:val="002F1AC4"/>
    <w:rsid w:val="002F36B5"/>
    <w:rsid w:val="00323F44"/>
    <w:rsid w:val="0033068E"/>
    <w:rsid w:val="00342BE1"/>
    <w:rsid w:val="00344C97"/>
    <w:rsid w:val="003465E2"/>
    <w:rsid w:val="00346BF0"/>
    <w:rsid w:val="0035067B"/>
    <w:rsid w:val="0035091F"/>
    <w:rsid w:val="003531FA"/>
    <w:rsid w:val="00356FFC"/>
    <w:rsid w:val="00367774"/>
    <w:rsid w:val="00373159"/>
    <w:rsid w:val="00376358"/>
    <w:rsid w:val="00376945"/>
    <w:rsid w:val="003802BB"/>
    <w:rsid w:val="003953F6"/>
    <w:rsid w:val="00395D09"/>
    <w:rsid w:val="003977AC"/>
    <w:rsid w:val="003B0948"/>
    <w:rsid w:val="003C22FE"/>
    <w:rsid w:val="003C7510"/>
    <w:rsid w:val="003D1F7A"/>
    <w:rsid w:val="003D57ED"/>
    <w:rsid w:val="004031BE"/>
    <w:rsid w:val="00404E54"/>
    <w:rsid w:val="00421FB2"/>
    <w:rsid w:val="0042306C"/>
    <w:rsid w:val="00445431"/>
    <w:rsid w:val="00451BC9"/>
    <w:rsid w:val="0046328E"/>
    <w:rsid w:val="00463EEB"/>
    <w:rsid w:val="00476743"/>
    <w:rsid w:val="00480E40"/>
    <w:rsid w:val="0048146F"/>
    <w:rsid w:val="00482175"/>
    <w:rsid w:val="00490956"/>
    <w:rsid w:val="004A5DE5"/>
    <w:rsid w:val="004A682E"/>
    <w:rsid w:val="004A70B1"/>
    <w:rsid w:val="004A7924"/>
    <w:rsid w:val="004B4909"/>
    <w:rsid w:val="004B60CC"/>
    <w:rsid w:val="004C3637"/>
    <w:rsid w:val="004C3DC2"/>
    <w:rsid w:val="004C56A3"/>
    <w:rsid w:val="004D6A91"/>
    <w:rsid w:val="004E5F35"/>
    <w:rsid w:val="004E678B"/>
    <w:rsid w:val="00504A2F"/>
    <w:rsid w:val="00520138"/>
    <w:rsid w:val="0053268E"/>
    <w:rsid w:val="0053495D"/>
    <w:rsid w:val="00535A49"/>
    <w:rsid w:val="00546291"/>
    <w:rsid w:val="005678B2"/>
    <w:rsid w:val="00567F4F"/>
    <w:rsid w:val="0057674B"/>
    <w:rsid w:val="00581460"/>
    <w:rsid w:val="005872F6"/>
    <w:rsid w:val="005925D7"/>
    <w:rsid w:val="00594A2E"/>
    <w:rsid w:val="00596E55"/>
    <w:rsid w:val="005B1458"/>
    <w:rsid w:val="005B1B83"/>
    <w:rsid w:val="005C6E76"/>
    <w:rsid w:val="005D1364"/>
    <w:rsid w:val="005D5D4B"/>
    <w:rsid w:val="005E56D9"/>
    <w:rsid w:val="005E7564"/>
    <w:rsid w:val="005F70FC"/>
    <w:rsid w:val="005F7956"/>
    <w:rsid w:val="006008F9"/>
    <w:rsid w:val="006070D1"/>
    <w:rsid w:val="006172E4"/>
    <w:rsid w:val="00617C80"/>
    <w:rsid w:val="00626BA2"/>
    <w:rsid w:val="006355B7"/>
    <w:rsid w:val="006408E6"/>
    <w:rsid w:val="00642CB6"/>
    <w:rsid w:val="00643F8A"/>
    <w:rsid w:val="0064526B"/>
    <w:rsid w:val="00650EDA"/>
    <w:rsid w:val="006516EB"/>
    <w:rsid w:val="0065207B"/>
    <w:rsid w:val="00664124"/>
    <w:rsid w:val="00673BC5"/>
    <w:rsid w:val="0068074C"/>
    <w:rsid w:val="00681F20"/>
    <w:rsid w:val="00684910"/>
    <w:rsid w:val="00690F49"/>
    <w:rsid w:val="00691007"/>
    <w:rsid w:val="00693D08"/>
    <w:rsid w:val="006963C6"/>
    <w:rsid w:val="006A1CB1"/>
    <w:rsid w:val="006A682C"/>
    <w:rsid w:val="006B3BA0"/>
    <w:rsid w:val="006B5B07"/>
    <w:rsid w:val="006B6D6D"/>
    <w:rsid w:val="006C092E"/>
    <w:rsid w:val="006D02D4"/>
    <w:rsid w:val="006D4D29"/>
    <w:rsid w:val="006D667E"/>
    <w:rsid w:val="006F78E4"/>
    <w:rsid w:val="007014CB"/>
    <w:rsid w:val="007022B3"/>
    <w:rsid w:val="007055BD"/>
    <w:rsid w:val="00707199"/>
    <w:rsid w:val="00710406"/>
    <w:rsid w:val="00712AB7"/>
    <w:rsid w:val="0071398F"/>
    <w:rsid w:val="007207E0"/>
    <w:rsid w:val="007323E1"/>
    <w:rsid w:val="00732475"/>
    <w:rsid w:val="007333C7"/>
    <w:rsid w:val="00734701"/>
    <w:rsid w:val="00754087"/>
    <w:rsid w:val="00756412"/>
    <w:rsid w:val="007608FD"/>
    <w:rsid w:val="0077274D"/>
    <w:rsid w:val="007A0C9A"/>
    <w:rsid w:val="007A47D8"/>
    <w:rsid w:val="007A4D9F"/>
    <w:rsid w:val="007A7999"/>
    <w:rsid w:val="007A7A96"/>
    <w:rsid w:val="007B161F"/>
    <w:rsid w:val="007B4403"/>
    <w:rsid w:val="007B7F0A"/>
    <w:rsid w:val="007C4E54"/>
    <w:rsid w:val="007D7519"/>
    <w:rsid w:val="007D7AFF"/>
    <w:rsid w:val="007E3C76"/>
    <w:rsid w:val="007E71C2"/>
    <w:rsid w:val="007F50DE"/>
    <w:rsid w:val="007F7992"/>
    <w:rsid w:val="008039C4"/>
    <w:rsid w:val="00805FC0"/>
    <w:rsid w:val="008116F7"/>
    <w:rsid w:val="008212C1"/>
    <w:rsid w:val="008223ED"/>
    <w:rsid w:val="00834F48"/>
    <w:rsid w:val="00844FA8"/>
    <w:rsid w:val="0084538C"/>
    <w:rsid w:val="00850C93"/>
    <w:rsid w:val="00852177"/>
    <w:rsid w:val="0085540E"/>
    <w:rsid w:val="0085714C"/>
    <w:rsid w:val="008619C9"/>
    <w:rsid w:val="0086223D"/>
    <w:rsid w:val="00865BDB"/>
    <w:rsid w:val="0087376E"/>
    <w:rsid w:val="008740FB"/>
    <w:rsid w:val="008800A2"/>
    <w:rsid w:val="0088452A"/>
    <w:rsid w:val="00893395"/>
    <w:rsid w:val="008941FA"/>
    <w:rsid w:val="0089587B"/>
    <w:rsid w:val="008A14D2"/>
    <w:rsid w:val="008A6402"/>
    <w:rsid w:val="008B3016"/>
    <w:rsid w:val="008B301D"/>
    <w:rsid w:val="008B34F7"/>
    <w:rsid w:val="008B3D04"/>
    <w:rsid w:val="008D590C"/>
    <w:rsid w:val="008E0DFE"/>
    <w:rsid w:val="008E1D0B"/>
    <w:rsid w:val="008E3F59"/>
    <w:rsid w:val="008E4B43"/>
    <w:rsid w:val="008F0413"/>
    <w:rsid w:val="008F5F8D"/>
    <w:rsid w:val="008F79E7"/>
    <w:rsid w:val="008F7F0E"/>
    <w:rsid w:val="009018BF"/>
    <w:rsid w:val="00905325"/>
    <w:rsid w:val="00905BF7"/>
    <w:rsid w:val="00906FED"/>
    <w:rsid w:val="00907B15"/>
    <w:rsid w:val="00916455"/>
    <w:rsid w:val="00921C37"/>
    <w:rsid w:val="00924727"/>
    <w:rsid w:val="0093187D"/>
    <w:rsid w:val="00942FD5"/>
    <w:rsid w:val="0095235A"/>
    <w:rsid w:val="0095565B"/>
    <w:rsid w:val="00956E4D"/>
    <w:rsid w:val="009574E2"/>
    <w:rsid w:val="00971D05"/>
    <w:rsid w:val="00973818"/>
    <w:rsid w:val="00974F03"/>
    <w:rsid w:val="00986432"/>
    <w:rsid w:val="00991A76"/>
    <w:rsid w:val="00991BAD"/>
    <w:rsid w:val="009A2714"/>
    <w:rsid w:val="009A2E00"/>
    <w:rsid w:val="009A541F"/>
    <w:rsid w:val="009A7338"/>
    <w:rsid w:val="009B3E11"/>
    <w:rsid w:val="009C50AB"/>
    <w:rsid w:val="009C6295"/>
    <w:rsid w:val="009D3328"/>
    <w:rsid w:val="009D4923"/>
    <w:rsid w:val="009E13FE"/>
    <w:rsid w:val="009E3BDB"/>
    <w:rsid w:val="009E4D85"/>
    <w:rsid w:val="009F34CD"/>
    <w:rsid w:val="009F6783"/>
    <w:rsid w:val="00A00AA7"/>
    <w:rsid w:val="00A02523"/>
    <w:rsid w:val="00A06ADB"/>
    <w:rsid w:val="00A07283"/>
    <w:rsid w:val="00A1135A"/>
    <w:rsid w:val="00A13FE6"/>
    <w:rsid w:val="00A155FB"/>
    <w:rsid w:val="00A23B00"/>
    <w:rsid w:val="00A25F3D"/>
    <w:rsid w:val="00A31768"/>
    <w:rsid w:val="00A343DD"/>
    <w:rsid w:val="00A35F41"/>
    <w:rsid w:val="00A472AF"/>
    <w:rsid w:val="00A532E6"/>
    <w:rsid w:val="00A55247"/>
    <w:rsid w:val="00A554B7"/>
    <w:rsid w:val="00A56677"/>
    <w:rsid w:val="00A6254E"/>
    <w:rsid w:val="00A630E4"/>
    <w:rsid w:val="00A6699F"/>
    <w:rsid w:val="00A67B5A"/>
    <w:rsid w:val="00A75C51"/>
    <w:rsid w:val="00A8514D"/>
    <w:rsid w:val="00A87C36"/>
    <w:rsid w:val="00A93E93"/>
    <w:rsid w:val="00AA2B22"/>
    <w:rsid w:val="00AA5D64"/>
    <w:rsid w:val="00AB11A8"/>
    <w:rsid w:val="00AB278B"/>
    <w:rsid w:val="00AD0812"/>
    <w:rsid w:val="00AF09FC"/>
    <w:rsid w:val="00AF2049"/>
    <w:rsid w:val="00B03A51"/>
    <w:rsid w:val="00B05424"/>
    <w:rsid w:val="00B06263"/>
    <w:rsid w:val="00B12EF7"/>
    <w:rsid w:val="00B24EDE"/>
    <w:rsid w:val="00B36D1A"/>
    <w:rsid w:val="00B41747"/>
    <w:rsid w:val="00B50435"/>
    <w:rsid w:val="00B5529F"/>
    <w:rsid w:val="00B6683D"/>
    <w:rsid w:val="00B721DF"/>
    <w:rsid w:val="00B73AA9"/>
    <w:rsid w:val="00B775B8"/>
    <w:rsid w:val="00B80D78"/>
    <w:rsid w:val="00B937D5"/>
    <w:rsid w:val="00B94019"/>
    <w:rsid w:val="00BA31CC"/>
    <w:rsid w:val="00BB13EF"/>
    <w:rsid w:val="00BC0098"/>
    <w:rsid w:val="00BC0B47"/>
    <w:rsid w:val="00BD1102"/>
    <w:rsid w:val="00BD2052"/>
    <w:rsid w:val="00BD41EC"/>
    <w:rsid w:val="00BD5AE4"/>
    <w:rsid w:val="00BD7855"/>
    <w:rsid w:val="00BD79EC"/>
    <w:rsid w:val="00BF4D82"/>
    <w:rsid w:val="00BF76B0"/>
    <w:rsid w:val="00C07110"/>
    <w:rsid w:val="00C14967"/>
    <w:rsid w:val="00C224D0"/>
    <w:rsid w:val="00C32EDA"/>
    <w:rsid w:val="00C413D4"/>
    <w:rsid w:val="00C41A9D"/>
    <w:rsid w:val="00C50E29"/>
    <w:rsid w:val="00C53D57"/>
    <w:rsid w:val="00C54B57"/>
    <w:rsid w:val="00C56332"/>
    <w:rsid w:val="00C824C2"/>
    <w:rsid w:val="00C94E54"/>
    <w:rsid w:val="00CA56B9"/>
    <w:rsid w:val="00CB2D0A"/>
    <w:rsid w:val="00CB44EA"/>
    <w:rsid w:val="00CB5F6C"/>
    <w:rsid w:val="00CC2CA7"/>
    <w:rsid w:val="00CC383C"/>
    <w:rsid w:val="00CC4A16"/>
    <w:rsid w:val="00CD3553"/>
    <w:rsid w:val="00CD4184"/>
    <w:rsid w:val="00CD5FAF"/>
    <w:rsid w:val="00CE6DC4"/>
    <w:rsid w:val="00CE75B0"/>
    <w:rsid w:val="00CF0D4B"/>
    <w:rsid w:val="00CF2552"/>
    <w:rsid w:val="00D009E6"/>
    <w:rsid w:val="00D15059"/>
    <w:rsid w:val="00D231F4"/>
    <w:rsid w:val="00D369EE"/>
    <w:rsid w:val="00D37570"/>
    <w:rsid w:val="00D37767"/>
    <w:rsid w:val="00D4049F"/>
    <w:rsid w:val="00D44032"/>
    <w:rsid w:val="00D47689"/>
    <w:rsid w:val="00D54311"/>
    <w:rsid w:val="00D620E8"/>
    <w:rsid w:val="00D62B33"/>
    <w:rsid w:val="00D645A8"/>
    <w:rsid w:val="00D80EFF"/>
    <w:rsid w:val="00D83A06"/>
    <w:rsid w:val="00D87B68"/>
    <w:rsid w:val="00D91574"/>
    <w:rsid w:val="00D91E02"/>
    <w:rsid w:val="00D94351"/>
    <w:rsid w:val="00D97526"/>
    <w:rsid w:val="00DA01B1"/>
    <w:rsid w:val="00DA0DDF"/>
    <w:rsid w:val="00DA28F6"/>
    <w:rsid w:val="00DA517B"/>
    <w:rsid w:val="00DA6016"/>
    <w:rsid w:val="00DB0094"/>
    <w:rsid w:val="00DB401B"/>
    <w:rsid w:val="00DB5105"/>
    <w:rsid w:val="00DC0E60"/>
    <w:rsid w:val="00DC1308"/>
    <w:rsid w:val="00DC5313"/>
    <w:rsid w:val="00DD276B"/>
    <w:rsid w:val="00DD483A"/>
    <w:rsid w:val="00DD5921"/>
    <w:rsid w:val="00DE65B4"/>
    <w:rsid w:val="00DF2812"/>
    <w:rsid w:val="00DF6944"/>
    <w:rsid w:val="00E07E01"/>
    <w:rsid w:val="00E1134D"/>
    <w:rsid w:val="00E2232A"/>
    <w:rsid w:val="00E2704F"/>
    <w:rsid w:val="00E30C3A"/>
    <w:rsid w:val="00E3457F"/>
    <w:rsid w:val="00E42EC9"/>
    <w:rsid w:val="00E45C74"/>
    <w:rsid w:val="00E47C2C"/>
    <w:rsid w:val="00E51B1F"/>
    <w:rsid w:val="00E52F57"/>
    <w:rsid w:val="00E53FEC"/>
    <w:rsid w:val="00E63F2B"/>
    <w:rsid w:val="00E65050"/>
    <w:rsid w:val="00E66366"/>
    <w:rsid w:val="00E774FE"/>
    <w:rsid w:val="00E87740"/>
    <w:rsid w:val="00E90748"/>
    <w:rsid w:val="00E93217"/>
    <w:rsid w:val="00EB5308"/>
    <w:rsid w:val="00EC24B4"/>
    <w:rsid w:val="00EC5662"/>
    <w:rsid w:val="00EC5C11"/>
    <w:rsid w:val="00EC7E73"/>
    <w:rsid w:val="00EE2ADD"/>
    <w:rsid w:val="00EE38E7"/>
    <w:rsid w:val="00EF04B3"/>
    <w:rsid w:val="00EF5F80"/>
    <w:rsid w:val="00EF7661"/>
    <w:rsid w:val="00EF77E0"/>
    <w:rsid w:val="00F012A1"/>
    <w:rsid w:val="00F02A3B"/>
    <w:rsid w:val="00F03A49"/>
    <w:rsid w:val="00F060D9"/>
    <w:rsid w:val="00F124A2"/>
    <w:rsid w:val="00F147E8"/>
    <w:rsid w:val="00F14E89"/>
    <w:rsid w:val="00F15BCF"/>
    <w:rsid w:val="00F2222A"/>
    <w:rsid w:val="00F2262C"/>
    <w:rsid w:val="00F249A5"/>
    <w:rsid w:val="00F27235"/>
    <w:rsid w:val="00F33143"/>
    <w:rsid w:val="00F3659D"/>
    <w:rsid w:val="00F36608"/>
    <w:rsid w:val="00F41F82"/>
    <w:rsid w:val="00F46F29"/>
    <w:rsid w:val="00F47603"/>
    <w:rsid w:val="00F501FB"/>
    <w:rsid w:val="00F54C6B"/>
    <w:rsid w:val="00F8084A"/>
    <w:rsid w:val="00F8749A"/>
    <w:rsid w:val="00F92B09"/>
    <w:rsid w:val="00FA3544"/>
    <w:rsid w:val="00FA7714"/>
    <w:rsid w:val="00FB21AF"/>
    <w:rsid w:val="00FB706C"/>
    <w:rsid w:val="00FD35EF"/>
    <w:rsid w:val="00FD5AED"/>
    <w:rsid w:val="00FE0AC0"/>
    <w:rsid w:val="00FF52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E2704F"/>
    <w:pPr>
      <w:keepNext/>
      <w:spacing w:before="240" w:after="60"/>
      <w:outlineLvl w:val="0"/>
    </w:pPr>
    <w:rPr>
      <w:rFonts w:ascii="Cambria" w:hAnsi="Cambria"/>
      <w:b/>
      <w:bCs/>
      <w:kern w:val="32"/>
      <w:sz w:val="32"/>
      <w:szCs w:val="32"/>
    </w:rPr>
  </w:style>
  <w:style w:type="paragraph" w:styleId="Titre3">
    <w:name w:val="heading 3"/>
    <w:basedOn w:val="Normal"/>
    <w:next w:val="Normal"/>
    <w:link w:val="Titre3Car"/>
    <w:uiPriority w:val="9"/>
    <w:semiHidden/>
    <w:unhideWhenUsed/>
    <w:qFormat/>
    <w:rsid w:val="0093187D"/>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link w:val="Normal12Car"/>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character" w:customStyle="1" w:styleId="Titre3Car">
    <w:name w:val="Titre 3 Car"/>
    <w:link w:val="Titre3"/>
    <w:uiPriority w:val="9"/>
    <w:semiHidden/>
    <w:rsid w:val="0093187D"/>
    <w:rPr>
      <w:rFonts w:ascii="Cambria" w:eastAsia="Times New Roman" w:hAnsi="Cambria" w:cs="Times New Roman"/>
      <w:b/>
      <w:bCs/>
      <w:sz w:val="26"/>
      <w:szCs w:val="26"/>
    </w:rPr>
  </w:style>
  <w:style w:type="paragraph" w:styleId="Corpsdetexte2">
    <w:name w:val="Body Text 2"/>
    <w:basedOn w:val="Normal"/>
    <w:link w:val="Corpsdetexte2Car"/>
    <w:semiHidden/>
    <w:rsid w:val="00135DE9"/>
    <w:rPr>
      <w:color w:val="808080"/>
      <w:sz w:val="22"/>
      <w:szCs w:val="22"/>
    </w:rPr>
  </w:style>
  <w:style w:type="character" w:customStyle="1" w:styleId="Corpsdetexte2Car">
    <w:name w:val="Corps de texte 2 Car"/>
    <w:link w:val="Corpsdetexte2"/>
    <w:semiHidden/>
    <w:rsid w:val="00135DE9"/>
    <w:rPr>
      <w:color w:val="808080"/>
      <w:sz w:val="22"/>
      <w:szCs w:val="22"/>
    </w:rPr>
  </w:style>
  <w:style w:type="character" w:customStyle="1" w:styleId="Normal12Car">
    <w:name w:val="Normal12 Car"/>
    <w:link w:val="Normal12"/>
    <w:rsid w:val="00096EE8"/>
    <w:rPr>
      <w:sz w:val="24"/>
    </w:rPr>
  </w:style>
  <w:style w:type="paragraph" w:customStyle="1" w:styleId="Titre2">
    <w:name w:val="Titre2"/>
    <w:basedOn w:val="Normal12"/>
    <w:next w:val="Normal12"/>
    <w:link w:val="Titre2Car"/>
    <w:rsid w:val="00096EE8"/>
    <w:pPr>
      <w:spacing w:before="60"/>
    </w:pPr>
    <w:rPr>
      <w:rFonts w:ascii="Arial" w:hAnsi="Arial"/>
      <w:b/>
      <w:sz w:val="26"/>
    </w:rPr>
  </w:style>
  <w:style w:type="paragraph" w:customStyle="1" w:styleId="Titre1Lydie">
    <w:name w:val="Titre 1 Lydie"/>
    <w:basedOn w:val="Titre2"/>
    <w:next w:val="Normal12"/>
    <w:rsid w:val="00096EE8"/>
    <w:pPr>
      <w:spacing w:after="60"/>
    </w:pPr>
    <w:rPr>
      <w:u w:val="single" w:color="FF0000"/>
    </w:rPr>
  </w:style>
  <w:style w:type="character" w:customStyle="1" w:styleId="Titre2Car">
    <w:name w:val="Titre2 Car"/>
    <w:link w:val="Titre2"/>
    <w:rsid w:val="00096EE8"/>
    <w:rPr>
      <w:rFonts w:ascii="Arial" w:hAnsi="Arial"/>
      <w:b/>
      <w:sz w:val="26"/>
    </w:rPr>
  </w:style>
  <w:style w:type="paragraph" w:styleId="Notedebasdepage">
    <w:name w:val="footnote text"/>
    <w:basedOn w:val="Normal"/>
    <w:link w:val="NotedebasdepageCar"/>
    <w:semiHidden/>
    <w:unhideWhenUsed/>
    <w:rsid w:val="005678B2"/>
    <w:pPr>
      <w:widowControl w:val="0"/>
      <w:overflowPunct w:val="0"/>
      <w:autoSpaceDE w:val="0"/>
      <w:autoSpaceDN w:val="0"/>
      <w:adjustRightInd w:val="0"/>
    </w:pPr>
    <w:rPr>
      <w:rFonts w:ascii="CG Times 12pt" w:hAnsi="CG Times 12pt"/>
    </w:rPr>
  </w:style>
  <w:style w:type="character" w:customStyle="1" w:styleId="NotedebasdepageCar">
    <w:name w:val="Note de bas de page Car"/>
    <w:link w:val="Notedebasdepage"/>
    <w:semiHidden/>
    <w:rsid w:val="005678B2"/>
    <w:rPr>
      <w:rFonts w:ascii="CG Times 12pt" w:hAnsi="CG Times 12pt"/>
      <w:sz w:val="24"/>
      <w:szCs w:val="24"/>
    </w:rPr>
  </w:style>
  <w:style w:type="paragraph" w:styleId="Lgende">
    <w:name w:val="caption"/>
    <w:basedOn w:val="Normal"/>
    <w:next w:val="Normal"/>
    <w:semiHidden/>
    <w:unhideWhenUsed/>
    <w:qFormat/>
    <w:rsid w:val="005678B2"/>
    <w:pPr>
      <w:widowControl w:val="0"/>
      <w:overflowPunct w:val="0"/>
      <w:autoSpaceDE w:val="0"/>
      <w:autoSpaceDN w:val="0"/>
      <w:adjustRightInd w:val="0"/>
    </w:pPr>
    <w:rPr>
      <w:rFonts w:ascii="CG Times 12pt" w:hAnsi="CG Times 12pt"/>
    </w:rPr>
  </w:style>
  <w:style w:type="paragraph" w:customStyle="1" w:styleId="quationchi">
    <w:name w:val="équation chi"/>
    <w:rsid w:val="005678B2"/>
    <w:pPr>
      <w:widowControl w:val="0"/>
      <w:tabs>
        <w:tab w:val="left" w:pos="0"/>
        <w:tab w:val="left" w:pos="576"/>
        <w:tab w:val="left" w:pos="1872"/>
        <w:tab w:val="left" w:pos="2592"/>
        <w:tab w:val="left" w:pos="3888"/>
        <w:tab w:val="left" w:pos="5040"/>
        <w:tab w:val="left" w:pos="6336"/>
        <w:tab w:val="left" w:pos="7056"/>
        <w:tab w:val="left" w:pos="8352"/>
      </w:tabs>
      <w:suppressAutoHyphens/>
      <w:overflowPunct w:val="0"/>
      <w:autoSpaceDE w:val="0"/>
      <w:autoSpaceDN w:val="0"/>
      <w:adjustRightInd w:val="0"/>
      <w:spacing w:line="240" w:lineRule="atLeast"/>
    </w:pPr>
    <w:rPr>
      <w:rFonts w:ascii="Courier New" w:hAnsi="Courier New" w:cs="Courier New"/>
      <w:lang w:val="en-US"/>
    </w:rPr>
  </w:style>
  <w:style w:type="character" w:customStyle="1" w:styleId="appeldenote">
    <w:name w:val="appel de note"/>
    <w:rsid w:val="005678B2"/>
    <w:rPr>
      <w:vertAlign w:val="superscript"/>
    </w:rPr>
  </w:style>
  <w:style w:type="character" w:customStyle="1" w:styleId="exercices">
    <w:name w:val="exercices"/>
    <w:rsid w:val="005678B2"/>
    <w:rPr>
      <w:rFonts w:ascii="CG Times 12pt" w:hAnsi="CG Times 12pt" w:hint="default"/>
      <w:noProof w:val="0"/>
      <w:sz w:val="24"/>
      <w:szCs w:val="24"/>
      <w:lang w:val="en-US"/>
    </w:rPr>
  </w:style>
  <w:style w:type="character" w:customStyle="1" w:styleId="Titre1Car">
    <w:name w:val="Titre 1 Car"/>
    <w:link w:val="Titre1"/>
    <w:uiPriority w:val="9"/>
    <w:rsid w:val="00E2704F"/>
    <w:rPr>
      <w:rFonts w:ascii="Cambria" w:eastAsia="Times New Roman" w:hAnsi="Cambria" w:cs="Times New Roman"/>
      <w:b/>
      <w:bCs/>
      <w:kern w:val="32"/>
      <w:sz w:val="32"/>
      <w:szCs w:val="32"/>
    </w:rPr>
  </w:style>
  <w:style w:type="paragraph" w:customStyle="1" w:styleId="TpTitrepara2">
    <w:name w:val="TpTitre para2"/>
    <w:basedOn w:val="Normal"/>
    <w:next w:val="Normal"/>
    <w:rsid w:val="00E2704F"/>
    <w:pPr>
      <w:jc w:val="both"/>
    </w:pPr>
    <w:rPr>
      <w:rFonts w:ascii="Comic Sans MS" w:hAnsi="Comic Sans MS"/>
      <w:b/>
      <w:color w:val="800080"/>
      <w:sz w:val="20"/>
      <w:szCs w:val="20"/>
      <w:u w:val="single"/>
    </w:rPr>
  </w:style>
  <w:style w:type="paragraph" w:customStyle="1" w:styleId="tpentte">
    <w:name w:val="tpentête"/>
    <w:basedOn w:val="Normal"/>
    <w:rsid w:val="00E2704F"/>
    <w:pPr>
      <w:pBdr>
        <w:top w:val="single" w:sz="6" w:space="1" w:color="00FF00"/>
        <w:left w:val="single" w:sz="6" w:space="4" w:color="00FF00"/>
        <w:bottom w:val="single" w:sz="6" w:space="1" w:color="00FF00"/>
        <w:right w:val="single" w:sz="6" w:space="4" w:color="00FF00"/>
      </w:pBdr>
      <w:shd w:val="pct25" w:color="FFFF00" w:fill="auto"/>
      <w:jc w:val="center"/>
    </w:pPr>
    <w:rPr>
      <w:rFonts w:ascii="Bookman Old Style" w:hAnsi="Bookman Old Style"/>
      <w:b/>
      <w:caps/>
      <w:color w:val="FF0000"/>
      <w:szCs w:val="20"/>
    </w:rPr>
  </w:style>
  <w:style w:type="paragraph" w:customStyle="1" w:styleId="TPpuce">
    <w:name w:val="TPpuce"/>
    <w:basedOn w:val="Normal"/>
    <w:rsid w:val="00E2704F"/>
    <w:pPr>
      <w:numPr>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864"/>
        <w:tab w:val="left" w:pos="1440"/>
        <w:tab w:val="left" w:pos="2160"/>
      </w:tabs>
      <w:jc w:val="both"/>
    </w:pPr>
    <w:rPr>
      <w:sz w:val="20"/>
      <w:szCs w:val="20"/>
    </w:rPr>
  </w:style>
  <w:style w:type="paragraph" w:customStyle="1" w:styleId="Style2">
    <w:name w:val="Style2"/>
    <w:basedOn w:val="Normal"/>
    <w:rsid w:val="00E2704F"/>
    <w:rPr>
      <w:b/>
      <w:bCs/>
      <w:sz w:val="20"/>
      <w:szCs w:val="20"/>
      <w:u w:val="double"/>
    </w:rPr>
  </w:style>
  <w:style w:type="paragraph" w:customStyle="1" w:styleId="1titre">
    <w:name w:val="1/titre"/>
    <w:basedOn w:val="Normal"/>
    <w:rsid w:val="00E2704F"/>
    <w:pPr>
      <w:spacing w:before="240"/>
    </w:pPr>
    <w:rPr>
      <w:b/>
      <w:szCs w:val="20"/>
    </w:rPr>
  </w:style>
  <w:style w:type="paragraph" w:styleId="Notedefin">
    <w:name w:val="endnote text"/>
    <w:basedOn w:val="Normal"/>
    <w:link w:val="NotedefinCar"/>
    <w:semiHidden/>
    <w:rsid w:val="00E2704F"/>
    <w:rPr>
      <w:sz w:val="20"/>
      <w:szCs w:val="20"/>
    </w:rPr>
  </w:style>
  <w:style w:type="character" w:customStyle="1" w:styleId="NotedefinCar">
    <w:name w:val="Note de fin Car"/>
    <w:basedOn w:val="Policepardfaut"/>
    <w:link w:val="Notedefin"/>
    <w:semiHidden/>
    <w:rsid w:val="00E2704F"/>
  </w:style>
  <w:style w:type="paragraph" w:styleId="NormalWeb">
    <w:name w:val="Normal (Web)"/>
    <w:basedOn w:val="Normal"/>
    <w:uiPriority w:val="99"/>
    <w:semiHidden/>
    <w:unhideWhenUsed/>
    <w:rsid w:val="000E235C"/>
    <w:pPr>
      <w:spacing w:before="100" w:beforeAutospacing="1" w:after="100" w:afterAutospacing="1"/>
    </w:pPr>
  </w:style>
  <w:style w:type="character" w:customStyle="1" w:styleId="apple-converted-space">
    <w:name w:val="apple-converted-space"/>
    <w:rsid w:val="000E2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E2704F"/>
    <w:pPr>
      <w:keepNext/>
      <w:spacing w:before="240" w:after="60"/>
      <w:outlineLvl w:val="0"/>
    </w:pPr>
    <w:rPr>
      <w:rFonts w:ascii="Cambria" w:hAnsi="Cambria"/>
      <w:b/>
      <w:bCs/>
      <w:kern w:val="32"/>
      <w:sz w:val="32"/>
      <w:szCs w:val="32"/>
    </w:rPr>
  </w:style>
  <w:style w:type="paragraph" w:styleId="Titre3">
    <w:name w:val="heading 3"/>
    <w:basedOn w:val="Normal"/>
    <w:next w:val="Normal"/>
    <w:link w:val="Titre3Car"/>
    <w:uiPriority w:val="9"/>
    <w:semiHidden/>
    <w:unhideWhenUsed/>
    <w:qFormat/>
    <w:rsid w:val="0093187D"/>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link w:val="Normal12Car"/>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character" w:customStyle="1" w:styleId="Titre3Car">
    <w:name w:val="Titre 3 Car"/>
    <w:link w:val="Titre3"/>
    <w:uiPriority w:val="9"/>
    <w:semiHidden/>
    <w:rsid w:val="0093187D"/>
    <w:rPr>
      <w:rFonts w:ascii="Cambria" w:eastAsia="Times New Roman" w:hAnsi="Cambria" w:cs="Times New Roman"/>
      <w:b/>
      <w:bCs/>
      <w:sz w:val="26"/>
      <w:szCs w:val="26"/>
    </w:rPr>
  </w:style>
  <w:style w:type="paragraph" w:styleId="Corpsdetexte2">
    <w:name w:val="Body Text 2"/>
    <w:basedOn w:val="Normal"/>
    <w:link w:val="Corpsdetexte2Car"/>
    <w:semiHidden/>
    <w:rsid w:val="00135DE9"/>
    <w:rPr>
      <w:color w:val="808080"/>
      <w:sz w:val="22"/>
      <w:szCs w:val="22"/>
    </w:rPr>
  </w:style>
  <w:style w:type="character" w:customStyle="1" w:styleId="Corpsdetexte2Car">
    <w:name w:val="Corps de texte 2 Car"/>
    <w:link w:val="Corpsdetexte2"/>
    <w:semiHidden/>
    <w:rsid w:val="00135DE9"/>
    <w:rPr>
      <w:color w:val="808080"/>
      <w:sz w:val="22"/>
      <w:szCs w:val="22"/>
    </w:rPr>
  </w:style>
  <w:style w:type="character" w:customStyle="1" w:styleId="Normal12Car">
    <w:name w:val="Normal12 Car"/>
    <w:link w:val="Normal12"/>
    <w:rsid w:val="00096EE8"/>
    <w:rPr>
      <w:sz w:val="24"/>
    </w:rPr>
  </w:style>
  <w:style w:type="paragraph" w:customStyle="1" w:styleId="Titre2">
    <w:name w:val="Titre2"/>
    <w:basedOn w:val="Normal12"/>
    <w:next w:val="Normal12"/>
    <w:link w:val="Titre2Car"/>
    <w:rsid w:val="00096EE8"/>
    <w:pPr>
      <w:spacing w:before="60"/>
    </w:pPr>
    <w:rPr>
      <w:rFonts w:ascii="Arial" w:hAnsi="Arial"/>
      <w:b/>
      <w:sz w:val="26"/>
    </w:rPr>
  </w:style>
  <w:style w:type="paragraph" w:customStyle="1" w:styleId="Titre1Lydie">
    <w:name w:val="Titre 1 Lydie"/>
    <w:basedOn w:val="Titre2"/>
    <w:next w:val="Normal12"/>
    <w:rsid w:val="00096EE8"/>
    <w:pPr>
      <w:spacing w:after="60"/>
    </w:pPr>
    <w:rPr>
      <w:u w:val="single" w:color="FF0000"/>
    </w:rPr>
  </w:style>
  <w:style w:type="character" w:customStyle="1" w:styleId="Titre2Car">
    <w:name w:val="Titre2 Car"/>
    <w:link w:val="Titre2"/>
    <w:rsid w:val="00096EE8"/>
    <w:rPr>
      <w:rFonts w:ascii="Arial" w:hAnsi="Arial"/>
      <w:b/>
      <w:sz w:val="26"/>
    </w:rPr>
  </w:style>
  <w:style w:type="paragraph" w:styleId="Notedebasdepage">
    <w:name w:val="footnote text"/>
    <w:basedOn w:val="Normal"/>
    <w:link w:val="NotedebasdepageCar"/>
    <w:semiHidden/>
    <w:unhideWhenUsed/>
    <w:rsid w:val="005678B2"/>
    <w:pPr>
      <w:widowControl w:val="0"/>
      <w:overflowPunct w:val="0"/>
      <w:autoSpaceDE w:val="0"/>
      <w:autoSpaceDN w:val="0"/>
      <w:adjustRightInd w:val="0"/>
    </w:pPr>
    <w:rPr>
      <w:rFonts w:ascii="CG Times 12pt" w:hAnsi="CG Times 12pt"/>
    </w:rPr>
  </w:style>
  <w:style w:type="character" w:customStyle="1" w:styleId="NotedebasdepageCar">
    <w:name w:val="Note de bas de page Car"/>
    <w:link w:val="Notedebasdepage"/>
    <w:semiHidden/>
    <w:rsid w:val="005678B2"/>
    <w:rPr>
      <w:rFonts w:ascii="CG Times 12pt" w:hAnsi="CG Times 12pt"/>
      <w:sz w:val="24"/>
      <w:szCs w:val="24"/>
    </w:rPr>
  </w:style>
  <w:style w:type="paragraph" w:styleId="Lgende">
    <w:name w:val="caption"/>
    <w:basedOn w:val="Normal"/>
    <w:next w:val="Normal"/>
    <w:semiHidden/>
    <w:unhideWhenUsed/>
    <w:qFormat/>
    <w:rsid w:val="005678B2"/>
    <w:pPr>
      <w:widowControl w:val="0"/>
      <w:overflowPunct w:val="0"/>
      <w:autoSpaceDE w:val="0"/>
      <w:autoSpaceDN w:val="0"/>
      <w:adjustRightInd w:val="0"/>
    </w:pPr>
    <w:rPr>
      <w:rFonts w:ascii="CG Times 12pt" w:hAnsi="CG Times 12pt"/>
    </w:rPr>
  </w:style>
  <w:style w:type="paragraph" w:customStyle="1" w:styleId="quationchi">
    <w:name w:val="équation chi"/>
    <w:rsid w:val="005678B2"/>
    <w:pPr>
      <w:widowControl w:val="0"/>
      <w:tabs>
        <w:tab w:val="left" w:pos="0"/>
        <w:tab w:val="left" w:pos="576"/>
        <w:tab w:val="left" w:pos="1872"/>
        <w:tab w:val="left" w:pos="2592"/>
        <w:tab w:val="left" w:pos="3888"/>
        <w:tab w:val="left" w:pos="5040"/>
        <w:tab w:val="left" w:pos="6336"/>
        <w:tab w:val="left" w:pos="7056"/>
        <w:tab w:val="left" w:pos="8352"/>
      </w:tabs>
      <w:suppressAutoHyphens/>
      <w:overflowPunct w:val="0"/>
      <w:autoSpaceDE w:val="0"/>
      <w:autoSpaceDN w:val="0"/>
      <w:adjustRightInd w:val="0"/>
      <w:spacing w:line="240" w:lineRule="atLeast"/>
    </w:pPr>
    <w:rPr>
      <w:rFonts w:ascii="Courier New" w:hAnsi="Courier New" w:cs="Courier New"/>
      <w:lang w:val="en-US"/>
    </w:rPr>
  </w:style>
  <w:style w:type="character" w:customStyle="1" w:styleId="appeldenote">
    <w:name w:val="appel de note"/>
    <w:rsid w:val="005678B2"/>
    <w:rPr>
      <w:vertAlign w:val="superscript"/>
    </w:rPr>
  </w:style>
  <w:style w:type="character" w:customStyle="1" w:styleId="exercices">
    <w:name w:val="exercices"/>
    <w:rsid w:val="005678B2"/>
    <w:rPr>
      <w:rFonts w:ascii="CG Times 12pt" w:hAnsi="CG Times 12pt" w:hint="default"/>
      <w:noProof w:val="0"/>
      <w:sz w:val="24"/>
      <w:szCs w:val="24"/>
      <w:lang w:val="en-US"/>
    </w:rPr>
  </w:style>
  <w:style w:type="character" w:customStyle="1" w:styleId="Titre1Car">
    <w:name w:val="Titre 1 Car"/>
    <w:link w:val="Titre1"/>
    <w:uiPriority w:val="9"/>
    <w:rsid w:val="00E2704F"/>
    <w:rPr>
      <w:rFonts w:ascii="Cambria" w:eastAsia="Times New Roman" w:hAnsi="Cambria" w:cs="Times New Roman"/>
      <w:b/>
      <w:bCs/>
      <w:kern w:val="32"/>
      <w:sz w:val="32"/>
      <w:szCs w:val="32"/>
    </w:rPr>
  </w:style>
  <w:style w:type="paragraph" w:customStyle="1" w:styleId="TpTitrepara2">
    <w:name w:val="TpTitre para2"/>
    <w:basedOn w:val="Normal"/>
    <w:next w:val="Normal"/>
    <w:rsid w:val="00E2704F"/>
    <w:pPr>
      <w:jc w:val="both"/>
    </w:pPr>
    <w:rPr>
      <w:rFonts w:ascii="Comic Sans MS" w:hAnsi="Comic Sans MS"/>
      <w:b/>
      <w:color w:val="800080"/>
      <w:sz w:val="20"/>
      <w:szCs w:val="20"/>
      <w:u w:val="single"/>
    </w:rPr>
  </w:style>
  <w:style w:type="paragraph" w:customStyle="1" w:styleId="tpentte">
    <w:name w:val="tpentête"/>
    <w:basedOn w:val="Normal"/>
    <w:rsid w:val="00E2704F"/>
    <w:pPr>
      <w:pBdr>
        <w:top w:val="single" w:sz="6" w:space="1" w:color="00FF00"/>
        <w:left w:val="single" w:sz="6" w:space="4" w:color="00FF00"/>
        <w:bottom w:val="single" w:sz="6" w:space="1" w:color="00FF00"/>
        <w:right w:val="single" w:sz="6" w:space="4" w:color="00FF00"/>
      </w:pBdr>
      <w:shd w:val="pct25" w:color="FFFF00" w:fill="auto"/>
      <w:jc w:val="center"/>
    </w:pPr>
    <w:rPr>
      <w:rFonts w:ascii="Bookman Old Style" w:hAnsi="Bookman Old Style"/>
      <w:b/>
      <w:caps/>
      <w:color w:val="FF0000"/>
      <w:szCs w:val="20"/>
    </w:rPr>
  </w:style>
  <w:style w:type="paragraph" w:customStyle="1" w:styleId="TPpuce">
    <w:name w:val="TPpuce"/>
    <w:basedOn w:val="Normal"/>
    <w:rsid w:val="00E2704F"/>
    <w:pPr>
      <w:numPr>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864"/>
        <w:tab w:val="left" w:pos="1440"/>
        <w:tab w:val="left" w:pos="2160"/>
      </w:tabs>
      <w:jc w:val="both"/>
    </w:pPr>
    <w:rPr>
      <w:sz w:val="20"/>
      <w:szCs w:val="20"/>
    </w:rPr>
  </w:style>
  <w:style w:type="paragraph" w:customStyle="1" w:styleId="Style2">
    <w:name w:val="Style2"/>
    <w:basedOn w:val="Normal"/>
    <w:rsid w:val="00E2704F"/>
    <w:rPr>
      <w:b/>
      <w:bCs/>
      <w:sz w:val="20"/>
      <w:szCs w:val="20"/>
      <w:u w:val="double"/>
    </w:rPr>
  </w:style>
  <w:style w:type="paragraph" w:customStyle="1" w:styleId="1titre">
    <w:name w:val="1/titre"/>
    <w:basedOn w:val="Normal"/>
    <w:rsid w:val="00E2704F"/>
    <w:pPr>
      <w:spacing w:before="240"/>
    </w:pPr>
    <w:rPr>
      <w:b/>
      <w:szCs w:val="20"/>
    </w:rPr>
  </w:style>
  <w:style w:type="paragraph" w:styleId="Notedefin">
    <w:name w:val="endnote text"/>
    <w:basedOn w:val="Normal"/>
    <w:link w:val="NotedefinCar"/>
    <w:semiHidden/>
    <w:rsid w:val="00E2704F"/>
    <w:rPr>
      <w:sz w:val="20"/>
      <w:szCs w:val="20"/>
    </w:rPr>
  </w:style>
  <w:style w:type="character" w:customStyle="1" w:styleId="NotedefinCar">
    <w:name w:val="Note de fin Car"/>
    <w:basedOn w:val="Policepardfaut"/>
    <w:link w:val="Notedefin"/>
    <w:semiHidden/>
    <w:rsid w:val="00E2704F"/>
  </w:style>
  <w:style w:type="paragraph" w:styleId="NormalWeb">
    <w:name w:val="Normal (Web)"/>
    <w:basedOn w:val="Normal"/>
    <w:uiPriority w:val="99"/>
    <w:semiHidden/>
    <w:unhideWhenUsed/>
    <w:rsid w:val="000E235C"/>
    <w:pPr>
      <w:spacing w:before="100" w:beforeAutospacing="1" w:after="100" w:afterAutospacing="1"/>
    </w:pPr>
  </w:style>
  <w:style w:type="character" w:customStyle="1" w:styleId="apple-converted-space">
    <w:name w:val="apple-converted-space"/>
    <w:rsid w:val="000E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79979">
      <w:bodyDiv w:val="1"/>
      <w:marLeft w:val="0"/>
      <w:marRight w:val="0"/>
      <w:marTop w:val="0"/>
      <w:marBottom w:val="0"/>
      <w:divBdr>
        <w:top w:val="none" w:sz="0" w:space="0" w:color="auto"/>
        <w:left w:val="none" w:sz="0" w:space="0" w:color="auto"/>
        <w:bottom w:val="none" w:sz="0" w:space="0" w:color="auto"/>
        <w:right w:val="none" w:sz="0" w:space="0" w:color="auto"/>
      </w:divBdr>
    </w:div>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 w:id="20093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2.wmf"/><Relationship Id="rId26" Type="http://schemas.openxmlformats.org/officeDocument/2006/relationships/image" Target="media/image16.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7.bin"/><Relationship Id="rId50" Type="http://schemas.openxmlformats.org/officeDocument/2006/relationships/image" Target="media/image28.wmf"/><Relationship Id="rId55" Type="http://schemas.openxmlformats.org/officeDocument/2006/relationships/oleObject" Target="embeddings/oleObject21.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3.wmf"/><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image" Target="media/image30.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12.bin"/><Relationship Id="rId40" Type="http://schemas.openxmlformats.org/officeDocument/2006/relationships/image" Target="media/image23.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32.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wmf"/><Relationship Id="rId22" Type="http://schemas.openxmlformats.org/officeDocument/2006/relationships/image" Target="media/image14.wmf"/><Relationship Id="rId27" Type="http://schemas.openxmlformats.org/officeDocument/2006/relationships/oleObject" Target="embeddings/oleObject7.bin"/><Relationship Id="rId30" Type="http://schemas.openxmlformats.org/officeDocument/2006/relationships/image" Target="media/image18.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7.wmf"/><Relationship Id="rId56" Type="http://schemas.openxmlformats.org/officeDocument/2006/relationships/image" Target="media/image31.wmf"/><Relationship Id="rId8" Type="http://schemas.openxmlformats.org/officeDocument/2006/relationships/image" Target="media/image4.jpeg"/><Relationship Id="rId51" Type="http://schemas.openxmlformats.org/officeDocument/2006/relationships/oleObject" Target="embeddings/oleObject19.bin"/><Relationship Id="rId3" Type="http://schemas.microsoft.com/office/2007/relationships/stylesWithEffects" Target="stylesWithEffects.xml"/><Relationship Id="rId12" Type="http://schemas.openxmlformats.org/officeDocument/2006/relationships/image" Target="media/image8.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oleObject" Target="embeddings/oleObject23.bin"/></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6252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COURS-Transformation chimique d’un système</vt:lpstr>
    </vt:vector>
  </TitlesOfParts>
  <Company>UCD</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COURS-Transformation chimique d’un système</dc:title>
  <dc:subject>Modélisation d’une transformation chimique d’un système</dc:subject>
  <dc:creator>dataelouardi</dc:creator>
  <cp:keywords>Modélisation d’une transformation chimique d’un système</cp:keywords>
  <dc:description>Modélisation d’une transformation chimique d’un système</dc:description>
  <cp:lastModifiedBy>user</cp:lastModifiedBy>
  <cp:revision>4</cp:revision>
  <cp:lastPrinted>2019-09-08T12:19:00Z</cp:lastPrinted>
  <dcterms:created xsi:type="dcterms:W3CDTF">2019-09-08T10:25:00Z</dcterms:created>
  <dcterms:modified xsi:type="dcterms:W3CDTF">2019-09-08T12:19:00Z</dcterms:modified>
  <cp:category>Modélisation d’une transformation chimique d’un système</cp:category>
  <cp:contentStatus>Modélisation d’une transformation chimique d’un système</cp:contentStatus>
</cp:coreProperties>
</file>