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58" w:rsidRDefault="00974558" w:rsidP="00974558">
      <w:pPr>
        <w:jc w:val="center"/>
        <w:rPr>
          <w:b/>
          <w:color w:val="FF0000"/>
          <w:sz w:val="32"/>
          <w:szCs w:val="32"/>
        </w:rPr>
      </w:pPr>
      <w:r w:rsidRPr="000F0120">
        <w:rPr>
          <w:b/>
          <w:color w:val="FF0000"/>
          <w:sz w:val="32"/>
          <w:szCs w:val="32"/>
        </w:rPr>
        <w:t>Mesure de la conductance d'une solution</w:t>
      </w:r>
    </w:p>
    <w:p w:rsidR="00974558" w:rsidRPr="009268D8" w:rsidRDefault="00974558" w:rsidP="00974558">
      <w:pPr>
        <w:spacing w:line="276" w:lineRule="auto"/>
        <w:jc w:val="both"/>
        <w:rPr>
          <w:b/>
          <w:bCs/>
          <w:color w:val="C00000"/>
          <w:sz w:val="28"/>
          <w:szCs w:val="28"/>
          <w:u w:val="single"/>
        </w:rPr>
      </w:pPr>
      <w:r w:rsidRPr="009268D8">
        <w:rPr>
          <w:b/>
          <w:bCs/>
          <w:color w:val="C00000"/>
          <w:sz w:val="28"/>
          <w:szCs w:val="28"/>
          <w:u w:val="single"/>
        </w:rPr>
        <w:t xml:space="preserve">Situation </w:t>
      </w:r>
      <w:proofErr w:type="spellStart"/>
      <w:r w:rsidRPr="009268D8">
        <w:rPr>
          <w:b/>
          <w:bCs/>
          <w:color w:val="C00000"/>
          <w:sz w:val="28"/>
          <w:szCs w:val="28"/>
          <w:u w:val="single"/>
        </w:rPr>
        <w:t>d</w:t>
      </w:r>
      <w:r>
        <w:rPr>
          <w:b/>
          <w:bCs/>
          <w:color w:val="C00000"/>
          <w:sz w:val="28"/>
          <w:szCs w:val="28"/>
          <w:u w:val="single"/>
        </w:rPr>
        <w:t>éclenchante</w:t>
      </w:r>
      <w:proofErr w:type="spellEnd"/>
      <w:r w:rsidRPr="009268D8">
        <w:rPr>
          <w:b/>
          <w:bCs/>
          <w:color w:val="C00000"/>
          <w:sz w:val="28"/>
          <w:szCs w:val="28"/>
          <w:u w:val="single"/>
        </w:rPr>
        <w:t>:</w:t>
      </w:r>
    </w:p>
    <w:p w:rsidR="00974558" w:rsidRDefault="004C2DC2" w:rsidP="0097455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70" type="#_x0000_t202" style="position:absolute;left:0;text-align:left;margin-left:378.9pt;margin-top:116.7pt;width:127.55pt;height:43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Text Box 7">
              <w:txbxContent>
                <w:p w:rsidR="00974558" w:rsidRPr="006F18EB" w:rsidRDefault="00974558" w:rsidP="0097455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cs="Arial"/>
                      <w:b/>
                      <w:bCs/>
                      <w:color w:val="0000CC"/>
                      <w:kern w:val="24"/>
                      <w:sz w:val="28"/>
                      <w:szCs w:val="28"/>
                      <w:lang w:val="fr-CA"/>
                    </w:rPr>
                  </w:pP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sz w:val="28"/>
                      <w:szCs w:val="28"/>
                      <w:lang w:val="fr-CA"/>
                    </w:rPr>
                    <w:t>CH</w:t>
                  </w: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position w:val="-9"/>
                      <w:sz w:val="28"/>
                      <w:szCs w:val="28"/>
                      <w:vertAlign w:val="subscript"/>
                      <w:lang w:val="fr-CA"/>
                    </w:rPr>
                    <w:t>3</w:t>
                  </w: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sz w:val="28"/>
                      <w:szCs w:val="28"/>
                      <w:lang w:val="fr-CA"/>
                    </w:rPr>
                    <w:t>CH</w:t>
                  </w: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position w:val="-9"/>
                      <w:sz w:val="28"/>
                      <w:szCs w:val="28"/>
                      <w:vertAlign w:val="subscript"/>
                      <w:lang w:val="fr-CA"/>
                    </w:rPr>
                    <w:t>2</w:t>
                  </w: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sz w:val="28"/>
                      <w:szCs w:val="28"/>
                      <w:lang w:val="fr-CA"/>
                    </w:rPr>
                    <w:t>OH</w:t>
                  </w:r>
                </w:p>
                <w:p w:rsidR="00974558" w:rsidRPr="006F18EB" w:rsidRDefault="00974558" w:rsidP="0097455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6F18EB">
                    <w:rPr>
                      <w:rFonts w:cs="Arial"/>
                      <w:b/>
                      <w:bCs/>
                      <w:color w:val="0000CC"/>
                      <w:kern w:val="24"/>
                      <w:sz w:val="28"/>
                      <w:szCs w:val="28"/>
                      <w:lang w:val="fr-CA"/>
                    </w:rPr>
                    <w:t>Non-électrolytique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71" type="#_x0000_t202" style="position:absolute;left:0;text-align:left;margin-left:19.75pt;margin-top:116.65pt;width:124.7pt;height:4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974558" w:rsidRDefault="00974558" w:rsidP="0097455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+mn-ea" w:cs="+mn-cs"/>
                      <w:b/>
                      <w:bCs/>
                      <w:color w:val="0000CC"/>
                      <w:kern w:val="24"/>
                      <w:sz w:val="36"/>
                      <w:szCs w:val="36"/>
                      <w:lang w:val="fr-CA"/>
                    </w:rPr>
                  </w:pPr>
                  <w:proofErr w:type="spellStart"/>
                  <w:r w:rsidRPr="006F18EB">
                    <w:rPr>
                      <w:rFonts w:eastAsia="+mn-ea" w:cs="+mn-cs"/>
                      <w:b/>
                      <w:bCs/>
                      <w:color w:val="0000CC"/>
                      <w:kern w:val="24"/>
                      <w:sz w:val="36"/>
                      <w:szCs w:val="36"/>
                      <w:lang w:val="fr-CA"/>
                    </w:rPr>
                    <w:t>NaCl</w:t>
                  </w:r>
                  <w:proofErr w:type="spellEnd"/>
                </w:p>
                <w:p w:rsidR="00974558" w:rsidRPr="006F18EB" w:rsidRDefault="00974558" w:rsidP="0097455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CC"/>
                    </w:rPr>
                  </w:pPr>
                  <w:r w:rsidRPr="006F18EB">
                    <w:rPr>
                      <w:rFonts w:eastAsia="+mn-ea" w:cs="+mn-cs"/>
                      <w:b/>
                      <w:bCs/>
                      <w:color w:val="0000CC"/>
                      <w:kern w:val="24"/>
                      <w:sz w:val="36"/>
                      <w:szCs w:val="36"/>
                      <w:lang w:val="fr-CA"/>
                    </w:rPr>
                    <w:t>Électrolytique</w:t>
                  </w:r>
                </w:p>
              </w:txbxContent>
            </v:textbox>
          </v:shape>
        </w:pict>
      </w:r>
      <w:r w:rsidR="00B440B0">
        <w:rPr>
          <w:noProof/>
        </w:rPr>
        <w:drawing>
          <wp:inline distT="0" distB="0" distL="0" distR="0">
            <wp:extent cx="2544445" cy="2266315"/>
            <wp:effectExtent l="1905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2F" w:rsidRPr="00CB2E35" w:rsidRDefault="0037512F" w:rsidP="0037512F">
      <w:pPr>
        <w:jc w:val="both"/>
        <w:rPr>
          <w:color w:val="FF0000"/>
        </w:rPr>
      </w:pPr>
      <w:r w:rsidRPr="00CB2E35">
        <w:rPr>
          <w:b/>
          <w:bCs/>
          <w:color w:val="FF0000"/>
          <w:u w:val="single"/>
        </w:rPr>
        <w:t>BILAN</w:t>
      </w:r>
    </w:p>
    <w:p w:rsidR="0037512F" w:rsidRPr="003637E2" w:rsidRDefault="0037512F" w:rsidP="003637E2">
      <w:pPr>
        <w:ind w:firstLine="708"/>
        <w:jc w:val="both"/>
        <w:rPr>
          <w:sz w:val="28"/>
          <w:szCs w:val="28"/>
        </w:rPr>
      </w:pPr>
      <w:r w:rsidRPr="003637E2">
        <w:rPr>
          <w:sz w:val="28"/>
          <w:szCs w:val="28"/>
        </w:rPr>
        <w:t>Toutes les solutions ne conduisent pas le courant électrique, seules les solutions ioniques sont conductrices car elles contiennent des ions libres de se déplacer.</w:t>
      </w:r>
    </w:p>
    <w:p w:rsidR="002E3FB5" w:rsidRDefault="002E3FB5" w:rsidP="002E3FB5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I- Conductance d’une solution ionique</w:t>
      </w:r>
    </w:p>
    <w:p w:rsidR="002E3FB5" w:rsidRPr="005C39F8" w:rsidRDefault="002E3FB5" w:rsidP="002E3FB5">
      <w:pPr>
        <w:jc w:val="both"/>
        <w:rPr>
          <w:b/>
          <w:bCs/>
          <w:color w:val="C00000"/>
          <w:sz w:val="28"/>
          <w:szCs w:val="28"/>
        </w:rPr>
      </w:pPr>
      <w:r w:rsidRPr="005C39F8">
        <w:rPr>
          <w:b/>
          <w:bCs/>
          <w:color w:val="C00000"/>
          <w:sz w:val="28"/>
          <w:szCs w:val="28"/>
        </w:rPr>
        <w:t>1- Déplacement des ions : Activité expérimentale</w:t>
      </w:r>
    </w:p>
    <w:p w:rsidR="002E3FB5" w:rsidRPr="002E3FB5" w:rsidRDefault="002E3FB5" w:rsidP="002E3FB5">
      <w:pPr>
        <w:spacing w:after="60"/>
        <w:ind w:firstLine="360"/>
        <w:jc w:val="both"/>
        <w:rPr>
          <w:szCs w:val="32"/>
        </w:rPr>
      </w:pPr>
      <w:r w:rsidRPr="002E3FB5">
        <w:rPr>
          <w:szCs w:val="32"/>
        </w:rPr>
        <w:t>Dans un tube en U on verse un mélange de solutions de permanganate de potassium (K</w:t>
      </w:r>
      <w:r w:rsidRPr="002E3FB5">
        <w:rPr>
          <w:szCs w:val="32"/>
          <w:vertAlign w:val="superscript"/>
        </w:rPr>
        <w:t>+</w:t>
      </w:r>
      <w:r w:rsidRPr="002E3FB5">
        <w:rPr>
          <w:szCs w:val="32"/>
        </w:rPr>
        <w:t xml:space="preserve"> + MnO</w:t>
      </w:r>
      <w:r w:rsidRPr="002E3FB5">
        <w:rPr>
          <w:szCs w:val="32"/>
          <w:vertAlign w:val="subscript"/>
        </w:rPr>
        <w:t>4</w:t>
      </w:r>
      <w:r w:rsidRPr="002E3FB5">
        <w:rPr>
          <w:szCs w:val="32"/>
          <w:vertAlign w:val="superscript"/>
        </w:rPr>
        <w:t>-</w:t>
      </w:r>
      <w:r w:rsidRPr="002E3FB5">
        <w:rPr>
          <w:szCs w:val="32"/>
        </w:rPr>
        <w:t>) et de sulfate de cuivre (Cu</w:t>
      </w:r>
      <w:r w:rsidRPr="002E3FB5">
        <w:rPr>
          <w:szCs w:val="32"/>
          <w:vertAlign w:val="superscript"/>
        </w:rPr>
        <w:t>2+</w:t>
      </w:r>
      <w:r w:rsidRPr="002E3FB5">
        <w:rPr>
          <w:szCs w:val="32"/>
        </w:rPr>
        <w:t xml:space="preserve"> + SO</w:t>
      </w:r>
      <w:r w:rsidRPr="002E3FB5">
        <w:rPr>
          <w:szCs w:val="32"/>
          <w:vertAlign w:val="subscript"/>
        </w:rPr>
        <w:t>4</w:t>
      </w:r>
      <w:r w:rsidRPr="002E3FB5">
        <w:rPr>
          <w:szCs w:val="32"/>
          <w:vertAlign w:val="superscript"/>
        </w:rPr>
        <w:t>2-</w:t>
      </w:r>
      <w:r w:rsidRPr="002E3FB5">
        <w:rPr>
          <w:szCs w:val="32"/>
        </w:rPr>
        <w:t xml:space="preserve">). On ajoute quelques </w:t>
      </w:r>
      <w:proofErr w:type="spellStart"/>
      <w:r w:rsidRPr="002E3FB5">
        <w:rPr>
          <w:szCs w:val="32"/>
        </w:rPr>
        <w:t>mL</w:t>
      </w:r>
      <w:proofErr w:type="spellEnd"/>
      <w:r w:rsidRPr="002E3FB5">
        <w:rPr>
          <w:szCs w:val="32"/>
        </w:rPr>
        <w:t xml:space="preserve"> d’acide sulfurique dans chaque branche du tube et on y plonge des électrodes en graphite que l’on relie à un générateur de tension continue (voir schéma).</w:t>
      </w:r>
    </w:p>
    <w:p w:rsidR="002E3FB5" w:rsidRPr="002E3FB5" w:rsidRDefault="002E3FB5" w:rsidP="002E3FB5">
      <w:pPr>
        <w:numPr>
          <w:ilvl w:val="0"/>
          <w:numId w:val="25"/>
        </w:numPr>
        <w:spacing w:after="60"/>
        <w:jc w:val="both"/>
        <w:rPr>
          <w:szCs w:val="32"/>
        </w:rPr>
      </w:pPr>
      <w:r w:rsidRPr="002E3FB5">
        <w:rPr>
          <w:szCs w:val="32"/>
        </w:rPr>
        <w:t>Qu’observe-t-on au bout de quelques minutes ?</w:t>
      </w:r>
    </w:p>
    <w:p w:rsidR="002E3FB5" w:rsidRPr="002E3FB5" w:rsidRDefault="002E3FB5" w:rsidP="002E3FB5">
      <w:pPr>
        <w:numPr>
          <w:ilvl w:val="0"/>
          <w:numId w:val="25"/>
        </w:numPr>
        <w:spacing w:after="60"/>
        <w:jc w:val="both"/>
        <w:rPr>
          <w:szCs w:val="32"/>
        </w:rPr>
      </w:pPr>
      <w:r w:rsidRPr="002E3FB5">
        <w:rPr>
          <w:szCs w:val="32"/>
        </w:rPr>
        <w:t>Quelles sont les espèces chimiques responsables des couleurs violette et bleue ?</w:t>
      </w:r>
    </w:p>
    <w:p w:rsidR="002E3FB5" w:rsidRPr="002E3FB5" w:rsidRDefault="002E3FB5" w:rsidP="002E3FB5">
      <w:pPr>
        <w:numPr>
          <w:ilvl w:val="0"/>
          <w:numId w:val="25"/>
        </w:numPr>
        <w:spacing w:after="60"/>
        <w:jc w:val="both"/>
        <w:rPr>
          <w:szCs w:val="32"/>
        </w:rPr>
      </w:pPr>
      <w:r w:rsidRPr="002E3FB5">
        <w:rPr>
          <w:szCs w:val="32"/>
        </w:rPr>
        <w:t>Comment interpréter l’effet observé ? Faire un schéma explicatif de l‘expérience.</w:t>
      </w:r>
    </w:p>
    <w:p w:rsidR="002E3FB5" w:rsidRDefault="00B440B0" w:rsidP="002E3F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73935" cy="131191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81175" cy="123253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25065" cy="140716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9D" w:rsidRPr="00F13C1C" w:rsidRDefault="00B5709D" w:rsidP="00B5709D">
      <w:pPr>
        <w:pStyle w:val="Normal12"/>
        <w:jc w:val="both"/>
        <w:rPr>
          <w:b/>
          <w:bCs/>
          <w:color w:val="C00000"/>
          <w:sz w:val="28"/>
          <w:szCs w:val="28"/>
        </w:rPr>
      </w:pPr>
      <w:r w:rsidRPr="00F13C1C">
        <w:rPr>
          <w:b/>
          <w:bCs/>
          <w:color w:val="C00000"/>
          <w:sz w:val="28"/>
          <w:szCs w:val="28"/>
        </w:rPr>
        <w:t>2- Conclusion</w:t>
      </w:r>
    </w:p>
    <w:p w:rsidR="00274E64" w:rsidRPr="00F13C1C" w:rsidRDefault="00274E64" w:rsidP="00B5709D">
      <w:pPr>
        <w:pStyle w:val="Normal12"/>
        <w:ind w:firstLine="708"/>
        <w:jc w:val="both"/>
        <w:rPr>
          <w:sz w:val="22"/>
          <w:szCs w:val="22"/>
        </w:rPr>
      </w:pPr>
      <w:r w:rsidRPr="00F13C1C">
        <w:rPr>
          <w:sz w:val="22"/>
          <w:szCs w:val="22"/>
        </w:rPr>
        <w:t>Le passage du courant électrique dans une solution résulte d’une double migration des anions et des cations se déplaçant en sens inverse.</w:t>
      </w:r>
    </w:p>
    <w:p w:rsidR="00274E64" w:rsidRPr="00F13C1C" w:rsidRDefault="00274E64" w:rsidP="00B5709D">
      <w:pPr>
        <w:pStyle w:val="Normal12"/>
        <w:jc w:val="both"/>
        <w:rPr>
          <w:sz w:val="22"/>
          <w:szCs w:val="22"/>
        </w:rPr>
      </w:pPr>
      <w:r w:rsidRPr="00F13C1C">
        <w:rPr>
          <w:sz w:val="22"/>
          <w:szCs w:val="22"/>
        </w:rPr>
        <w:t>Les cations (chargés +) se déplacent vers la cathode (électrode reliée au – du générateur)</w:t>
      </w:r>
    </w:p>
    <w:p w:rsidR="00274E64" w:rsidRPr="00F13C1C" w:rsidRDefault="00274E64" w:rsidP="00B5709D">
      <w:pPr>
        <w:pStyle w:val="Normal12"/>
        <w:jc w:val="both"/>
        <w:rPr>
          <w:sz w:val="22"/>
          <w:szCs w:val="22"/>
        </w:rPr>
      </w:pPr>
      <w:r w:rsidRPr="00F13C1C">
        <w:rPr>
          <w:sz w:val="22"/>
          <w:szCs w:val="22"/>
        </w:rPr>
        <w:t>Les anions (chargés -) se déplacent vers l’anode (électrode reliée au + du générateur).</w:t>
      </w:r>
    </w:p>
    <w:p w:rsidR="002E3FB5" w:rsidRPr="00B5709D" w:rsidRDefault="00B440B0" w:rsidP="002E3FB5">
      <w:pPr>
        <w:jc w:val="both"/>
        <w:rPr>
          <w:b/>
          <w:bCs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122555</wp:posOffset>
            </wp:positionV>
            <wp:extent cx="2817495" cy="2069465"/>
            <wp:effectExtent l="19050" t="0" r="1905" b="0"/>
            <wp:wrapThrough wrapText="bothSides">
              <wp:wrapPolygon edited="0">
                <wp:start x="-146" y="0"/>
                <wp:lineTo x="-146" y="21474"/>
                <wp:lineTo x="21615" y="21474"/>
                <wp:lineTo x="21615" y="0"/>
                <wp:lineTo x="-146" y="0"/>
              </wp:wrapPolygon>
            </wp:wrapThrough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FB5" w:rsidRPr="00B5709D">
        <w:rPr>
          <w:b/>
          <w:bCs/>
          <w:color w:val="C00000"/>
          <w:sz w:val="28"/>
          <w:szCs w:val="28"/>
        </w:rPr>
        <w:t>2- Une solution ionique obéit-elle à la loi d’Ohm ?</w:t>
      </w:r>
    </w:p>
    <w:p w:rsidR="002E3FB5" w:rsidRPr="002E3FB5" w:rsidRDefault="002E3FB5" w:rsidP="002E3FB5">
      <w:pPr>
        <w:jc w:val="both"/>
        <w:rPr>
          <w:b/>
          <w:bCs/>
          <w:color w:val="000000"/>
        </w:rPr>
      </w:pPr>
      <w:r w:rsidRPr="002E3FB5">
        <w:rPr>
          <w:b/>
          <w:bCs/>
          <w:color w:val="000000"/>
        </w:rPr>
        <w:t>Activité expérimentale :</w:t>
      </w:r>
    </w:p>
    <w:p w:rsidR="002E3FB5" w:rsidRPr="002E3FB5" w:rsidRDefault="002E3FB5" w:rsidP="002E3FB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E3FB5">
        <w:t>Dans une solution de chlorure de sodium, disposer parallèlement deux plaques métalliques identiques, puis réaliser le montage ci-contre.</w:t>
      </w:r>
    </w:p>
    <w:p w:rsidR="002E3FB5" w:rsidRPr="002E3FB5" w:rsidRDefault="002E3FB5" w:rsidP="002E3FB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E3FB5">
        <w:t xml:space="preserve"> Faire varier la tension aux bornes du générateur de basse fréquence (GBF), et mesurer simultanément la tension efficace U entre les plaques (ou électrodes) et l’intensité efficace I du courant qui traverse la solution.</w:t>
      </w:r>
    </w:p>
    <w:p w:rsidR="002E3FB5" w:rsidRPr="002E3FB5" w:rsidRDefault="00D71AC5" w:rsidP="002E3FB5">
      <w:pPr>
        <w:autoSpaceDE w:val="0"/>
        <w:autoSpaceDN w:val="0"/>
        <w:adjustRightInd w:val="0"/>
        <w:jc w:val="both"/>
      </w:pPr>
      <w:r>
        <w:t>i</w:t>
      </w:r>
      <w:r w:rsidR="002E3FB5" w:rsidRPr="002E3FB5">
        <w:t>- Compléter le tableau ci-dessus en fonction des mesures expérimentales.</w:t>
      </w:r>
    </w:p>
    <w:p w:rsidR="002E3FB5" w:rsidRPr="003C43B1" w:rsidRDefault="002E3FB5" w:rsidP="002E3FB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59"/>
        <w:gridCol w:w="1559"/>
        <w:gridCol w:w="1559"/>
        <w:gridCol w:w="1559"/>
        <w:gridCol w:w="1559"/>
      </w:tblGrid>
      <w:tr w:rsidR="002E3FB5" w:rsidRPr="003C43B1" w:rsidTr="00FF7AB8">
        <w:trPr>
          <w:jc w:val="center"/>
        </w:trPr>
        <w:tc>
          <w:tcPr>
            <w:tcW w:w="1558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  <w:r w:rsidRPr="003C43B1">
              <w:rPr>
                <w:sz w:val="28"/>
                <w:szCs w:val="28"/>
              </w:rPr>
              <w:lastRenderedPageBreak/>
              <w:t>U (V)</w:t>
            </w:r>
          </w:p>
        </w:tc>
        <w:tc>
          <w:tcPr>
            <w:tcW w:w="1559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559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1559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1559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E3FB5" w:rsidRPr="003C43B1" w:rsidTr="00FF7AB8">
        <w:trPr>
          <w:jc w:val="center"/>
        </w:trPr>
        <w:tc>
          <w:tcPr>
            <w:tcW w:w="1558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  <w:r w:rsidRPr="003C43B1">
              <w:rPr>
                <w:sz w:val="28"/>
                <w:szCs w:val="28"/>
              </w:rPr>
              <w:t>I (mA)</w:t>
            </w:r>
          </w:p>
        </w:tc>
        <w:tc>
          <w:tcPr>
            <w:tcW w:w="1559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3FB5" w:rsidRPr="003C43B1" w:rsidRDefault="002E3FB5" w:rsidP="00FF7AB8">
            <w:pPr>
              <w:jc w:val="both"/>
              <w:rPr>
                <w:sz w:val="28"/>
                <w:szCs w:val="28"/>
              </w:rPr>
            </w:pPr>
          </w:p>
        </w:tc>
      </w:tr>
    </w:tbl>
    <w:p w:rsidR="002E3FB5" w:rsidRPr="002E3FB5" w:rsidRDefault="00D71AC5" w:rsidP="002E3FB5">
      <w:pPr>
        <w:autoSpaceDE w:val="0"/>
        <w:autoSpaceDN w:val="0"/>
        <w:adjustRightInd w:val="0"/>
        <w:jc w:val="both"/>
      </w:pPr>
      <w:r>
        <w:t>ii</w:t>
      </w:r>
      <w:r w:rsidR="002E3FB5" w:rsidRPr="002E3FB5">
        <w:t>- Représenter graphiquement U en fonction de I. En déduire la nature de la courbe obtenue.</w:t>
      </w:r>
    </w:p>
    <w:p w:rsidR="002E3FB5" w:rsidRPr="002E3FB5" w:rsidRDefault="00D71AC5" w:rsidP="002E3FB5">
      <w:pPr>
        <w:jc w:val="both"/>
      </w:pPr>
      <w:r>
        <w:t>iii</w:t>
      </w:r>
      <w:r w:rsidR="002E3FB5" w:rsidRPr="002E3FB5">
        <w:t>- En déduire la relation qui existe entre U et I. Conclure.</w:t>
      </w:r>
    </w:p>
    <w:p w:rsidR="002E3FB5" w:rsidRPr="002E3FB5" w:rsidRDefault="002E3FB5" w:rsidP="002E3FB5">
      <w:pPr>
        <w:autoSpaceDE w:val="0"/>
        <w:autoSpaceDN w:val="0"/>
        <w:adjustRightInd w:val="0"/>
        <w:jc w:val="both"/>
        <w:rPr>
          <w:b/>
          <w:bCs/>
        </w:rPr>
      </w:pPr>
      <w:r w:rsidRPr="002E3FB5">
        <w:rPr>
          <w:b/>
          <w:bCs/>
        </w:rPr>
        <w:t>Conclusion :</w:t>
      </w:r>
    </w:p>
    <w:p w:rsidR="002E3FB5" w:rsidRPr="002E3FB5" w:rsidRDefault="002E3FB5" w:rsidP="002E3FB5">
      <w:pPr>
        <w:autoSpaceDE w:val="0"/>
        <w:autoSpaceDN w:val="0"/>
        <w:adjustRightInd w:val="0"/>
        <w:jc w:val="both"/>
      </w:pPr>
      <w:r w:rsidRPr="002E3FB5">
        <w:t xml:space="preserve">La tension efficace U entre les bornes de la plaque, et l’intensité efficace I du courant qui traversent la solution sont </w:t>
      </w:r>
      <w:r w:rsidRPr="002E3FB5">
        <w:rPr>
          <w:b/>
          <w:bCs/>
        </w:rPr>
        <w:t>proportionnelles</w:t>
      </w:r>
      <w:r w:rsidRPr="002E3FB5">
        <w:t xml:space="preserve">. La solution ionique vérifie </w:t>
      </w:r>
      <w:r w:rsidRPr="002E3FB5">
        <w:rPr>
          <w:b/>
          <w:bCs/>
          <w:i/>
          <w:iCs/>
        </w:rPr>
        <w:t>la loi d’Ohm</w:t>
      </w:r>
      <w:r w:rsidRPr="002E3FB5">
        <w:t>.</w:t>
      </w:r>
    </w:p>
    <w:p w:rsidR="002E3FB5" w:rsidRPr="002E3FB5" w:rsidRDefault="002E3FB5" w:rsidP="002E3FB5">
      <w:pPr>
        <w:autoSpaceDE w:val="0"/>
        <w:autoSpaceDN w:val="0"/>
        <w:adjustRightInd w:val="0"/>
        <w:jc w:val="both"/>
        <w:rPr>
          <w:b/>
          <w:bCs/>
        </w:rPr>
      </w:pPr>
      <w:r w:rsidRPr="002E3FB5">
        <w:rPr>
          <w:b/>
          <w:bCs/>
        </w:rPr>
        <w:t>A retenir :</w:t>
      </w:r>
    </w:p>
    <w:p w:rsidR="002E3FB5" w:rsidRPr="002E3FB5" w:rsidRDefault="002E3FB5" w:rsidP="002E3FB5">
      <w:pPr>
        <w:autoSpaceDE w:val="0"/>
        <w:autoSpaceDN w:val="0"/>
        <w:adjustRightInd w:val="0"/>
        <w:jc w:val="both"/>
      </w:pPr>
      <w:r w:rsidRPr="002E3FB5">
        <w:t>Pour une portion de solution ionique délimitée par deux plaques métalliques, la tension appliquée et l’intensité I du courant qui traverse la solution sont reliées par la loi d’Ohm :</w:t>
      </w:r>
      <w:r w:rsidRPr="002E3FB5">
        <w:tab/>
      </w:r>
      <w:r w:rsidRPr="00487E67">
        <w:rPr>
          <w:rFonts w:ascii="Arial" w:hAnsi="Arial" w:cs="Arial"/>
          <w:position w:val="-10"/>
          <w:sz w:val="20"/>
          <w:highlight w:val="yellow"/>
        </w:rPr>
        <w:object w:dxaOrig="999" w:dyaOrig="320">
          <v:shape id="_x0000_i1027" type="#_x0000_t75" style="width:50.1pt;height:16.3pt" o:ole="" o:bordertopcolor="red" o:borderleftcolor="red" o:borderbottomcolor="red" o:borderrightcolor="red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29566129" r:id="rId14"/>
        </w:object>
      </w:r>
    </w:p>
    <w:p w:rsidR="002E3FB5" w:rsidRPr="002E3FB5" w:rsidRDefault="002E3FB5" w:rsidP="002E3FB5">
      <w:pPr>
        <w:autoSpaceDE w:val="0"/>
        <w:autoSpaceDN w:val="0"/>
        <w:adjustRightInd w:val="0"/>
        <w:jc w:val="both"/>
      </w:pPr>
      <w:r w:rsidRPr="002E3FB5">
        <w:t>Ou R est la résistance de cette portion de solution ionique, son unité est ohm (Ω).</w:t>
      </w:r>
    </w:p>
    <w:p w:rsidR="002E3FB5" w:rsidRPr="002E3FB5" w:rsidRDefault="002E3FB5" w:rsidP="002E3FB5">
      <w:pPr>
        <w:autoSpaceDE w:val="0"/>
        <w:autoSpaceDN w:val="0"/>
        <w:adjustRightInd w:val="0"/>
        <w:jc w:val="both"/>
      </w:pPr>
      <w:r w:rsidRPr="002E3FB5">
        <w:t>U et I sont les valeurs efficaces de la tension et de l’intensité et se mesurent respectivement en volt (V) et en ampère (A).</w:t>
      </w:r>
    </w:p>
    <w:p w:rsidR="002E3FB5" w:rsidRPr="002E3FB5" w:rsidRDefault="002E3FB5" w:rsidP="002E3FB5">
      <w:pPr>
        <w:jc w:val="both"/>
      </w:pPr>
      <w:r w:rsidRPr="002E3FB5">
        <w:t>On définit la conductance de la portion de solution ionique à partir de sa résistance électrique :</w:t>
      </w:r>
      <w:r w:rsidRPr="002E3FB5">
        <w:tab/>
      </w:r>
      <w:r w:rsidRPr="00487E67">
        <w:rPr>
          <w:rFonts w:ascii="Arial" w:hAnsi="Arial" w:cs="Arial"/>
          <w:position w:val="-10"/>
          <w:sz w:val="20"/>
          <w:highlight w:val="yellow"/>
        </w:rPr>
        <w:object w:dxaOrig="999" w:dyaOrig="320">
          <v:shape id="_x0000_i1028" type="#_x0000_t75" style="width:50.1pt;height:16.3pt" o:ole="" o:bordertopcolor="red" o:borderleftcolor="red" o:borderbottomcolor="red" o:borderrightcolor="red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29566130" r:id="rId15"/>
        </w:object>
      </w:r>
    </w:p>
    <w:p w:rsidR="002E3FB5" w:rsidRPr="003C43B1" w:rsidRDefault="002E3FB5" w:rsidP="002E3FB5">
      <w:pPr>
        <w:jc w:val="center"/>
        <w:rPr>
          <w:sz w:val="28"/>
          <w:szCs w:val="28"/>
        </w:rPr>
      </w:pPr>
      <w:r w:rsidRPr="00487E67">
        <w:rPr>
          <w:rFonts w:ascii="Arial" w:hAnsi="Arial" w:cs="Arial"/>
          <w:position w:val="-24"/>
          <w:sz w:val="20"/>
          <w:highlight w:val="yellow"/>
        </w:rPr>
        <w:object w:dxaOrig="1240" w:dyaOrig="620">
          <v:shape id="_x0000_i1029" type="#_x0000_t75" style="width:62pt;height:31.3pt" o:ole="" o:bordertopcolor="red" o:borderleftcolor="red" o:borderbottomcolor="red" o:borderrightcolor="red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29566131" r:id="rId17"/>
        </w:object>
      </w:r>
    </w:p>
    <w:p w:rsidR="002E3FB5" w:rsidRDefault="002E3FB5" w:rsidP="002E3FB5">
      <w:pPr>
        <w:rPr>
          <w:u w:val="single"/>
        </w:rPr>
      </w:pPr>
      <w:r w:rsidRPr="00E217D0">
        <w:rPr>
          <w:u w:val="single"/>
        </w:rPr>
        <w:t>Remarque :</w:t>
      </w:r>
    </w:p>
    <w:p w:rsidR="002E3FB5" w:rsidRDefault="002E3FB5" w:rsidP="002E3FB5">
      <w:pPr>
        <w:numPr>
          <w:ilvl w:val="0"/>
          <w:numId w:val="16"/>
        </w:numPr>
      </w:pPr>
      <w:r w:rsidRPr="004A7EBD">
        <w:t>On utilisera généralement des sou</w:t>
      </w:r>
      <w:r>
        <w:t>s</w:t>
      </w:r>
      <w:r w:rsidRPr="004A7EBD">
        <w:t xml:space="preserve"> multiples du siemens (</w:t>
      </w:r>
      <w:proofErr w:type="spellStart"/>
      <w:r w:rsidRPr="004A7EBD">
        <w:t>mS</w:t>
      </w:r>
      <w:proofErr w:type="spellEnd"/>
      <w:r w:rsidRPr="004A7EBD">
        <w:t xml:space="preserve"> ou µS)</w:t>
      </w:r>
      <w:r>
        <w:t>.</w:t>
      </w:r>
    </w:p>
    <w:p w:rsidR="002E3FB5" w:rsidRDefault="002E3FB5" w:rsidP="002E3FB5">
      <w:pPr>
        <w:numPr>
          <w:ilvl w:val="0"/>
          <w:numId w:val="16"/>
        </w:numPr>
      </w:pPr>
      <w:r>
        <w:t>Pour les mesures de conductance, on utilisera du courant alternatif (500Hz)</w:t>
      </w:r>
    </w:p>
    <w:p w:rsidR="002E3FB5" w:rsidRPr="00487E67" w:rsidRDefault="002E3FB5" w:rsidP="002E3FB5">
      <w:pPr>
        <w:numPr>
          <w:ilvl w:val="0"/>
          <w:numId w:val="16"/>
        </w:numPr>
      </w:pPr>
      <w:r>
        <w:t xml:space="preserve"> </w:t>
      </w:r>
      <w:r w:rsidRPr="00487E67">
        <w:t>Le mode alternatif permet d’éviter l’électrolyse (réactions chimiques aux électrodes)</w:t>
      </w:r>
    </w:p>
    <w:p w:rsidR="002E3FB5" w:rsidRDefault="002E3FB5" w:rsidP="002E3FB5">
      <w:pPr>
        <w:numPr>
          <w:ilvl w:val="0"/>
          <w:numId w:val="16"/>
        </w:numPr>
      </w:pPr>
      <w:r>
        <w:t xml:space="preserve"> L’ampèremètre et le voltmètre</w:t>
      </w:r>
      <w:r w:rsidRPr="00487E67">
        <w:t xml:space="preserve"> doivent être en mode alternatif! (~)</w:t>
      </w:r>
    </w:p>
    <w:p w:rsidR="002E3FB5" w:rsidRPr="00DE0E6A" w:rsidRDefault="002E3FB5" w:rsidP="002E3FB5">
      <w:pPr>
        <w:rPr>
          <w:b/>
          <w:bCs/>
          <w:sz w:val="28"/>
          <w:szCs w:val="28"/>
          <w:u w:val="double"/>
        </w:rPr>
      </w:pPr>
      <w:r w:rsidRPr="00DE0E6A">
        <w:rPr>
          <w:b/>
          <w:bCs/>
          <w:sz w:val="28"/>
          <w:szCs w:val="28"/>
          <w:u w:val="double"/>
        </w:rPr>
        <w:t>2- Les facteurs peuvent influencer la conductance d’une solution :</w:t>
      </w:r>
    </w:p>
    <w:p w:rsidR="002E3FB5" w:rsidRPr="001014BC" w:rsidRDefault="002E3FB5" w:rsidP="002E3FB5">
      <w:pPr>
        <w:numPr>
          <w:ilvl w:val="0"/>
          <w:numId w:val="14"/>
        </w:numPr>
        <w:rPr>
          <w:b/>
          <w:bCs/>
          <w:color w:val="0000CC"/>
        </w:rPr>
      </w:pPr>
      <w:r w:rsidRPr="001014BC">
        <w:rPr>
          <w:b/>
          <w:bCs/>
          <w:color w:val="0000CC"/>
          <w:u w:val="single"/>
        </w:rPr>
        <w:t>Influence des caractéristiques de la cellule :</w:t>
      </w:r>
    </w:p>
    <w:p w:rsidR="002E3FB5" w:rsidRPr="004A7EBD" w:rsidRDefault="002E3FB5" w:rsidP="002E3FB5">
      <w:pPr>
        <w:numPr>
          <w:ilvl w:val="1"/>
          <w:numId w:val="14"/>
        </w:numPr>
      </w:pPr>
      <w:r w:rsidRPr="004A7EBD">
        <w:t>Si on fait varier la surface immergée des plaques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2E3FB5" w:rsidRPr="006A6CDF" w:rsidTr="00FF7AB8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 w:rsidRPr="004A7EBD">
              <w:t>S (cm²)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 w:rsidRPr="004A7EBD"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5</w:t>
            </w:r>
          </w:p>
        </w:tc>
      </w:tr>
      <w:tr w:rsidR="002E3FB5" w:rsidRPr="006A6CDF" w:rsidTr="00FF7AB8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proofErr w:type="gramStart"/>
            <w:r>
              <w:t>G(</w:t>
            </w:r>
            <w:proofErr w:type="gramEnd"/>
            <w:r>
              <w:t>µS)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137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280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415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545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690</w:t>
            </w:r>
          </w:p>
        </w:tc>
      </w:tr>
      <w:tr w:rsidR="002E3FB5" w:rsidRPr="006A6CDF" w:rsidTr="00FF7AB8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 w:rsidRPr="004A7EBD">
              <w:t>G</w:t>
            </w:r>
            <w:r>
              <w:t xml:space="preserve"> </w:t>
            </w:r>
            <w:r w:rsidRPr="004A7EBD">
              <w:t>/</w:t>
            </w:r>
            <w:r>
              <w:t xml:space="preserve"> </w:t>
            </w:r>
            <w:r w:rsidRPr="004A7EBD">
              <w:t>S</w:t>
            </w:r>
            <w:r>
              <w:t xml:space="preserve"> (</w:t>
            </w:r>
            <w:proofErr w:type="spellStart"/>
            <w:r>
              <w:t>S.m</w:t>
            </w:r>
            <w:proofErr w:type="spellEnd"/>
            <w:r w:rsidRPr="006A6CDF">
              <w:rPr>
                <w:vertAlign w:val="superscript"/>
              </w:rPr>
              <w:t>-2</w:t>
            </w:r>
            <w:r>
              <w:t>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1.4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1.4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1.4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1.4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1.4</w:t>
            </w:r>
          </w:p>
        </w:tc>
      </w:tr>
    </w:tbl>
    <w:p w:rsidR="002E3FB5" w:rsidRPr="004A7EBD" w:rsidRDefault="002E3FB5" w:rsidP="002E3FB5">
      <w:pPr>
        <w:rPr>
          <w:b/>
        </w:rPr>
      </w:pPr>
      <w:r w:rsidRPr="004A7EBD">
        <w:rPr>
          <w:b/>
        </w:rPr>
        <w:t>La conductance est donc proportionnel</w:t>
      </w:r>
      <w:r>
        <w:rPr>
          <w:b/>
        </w:rPr>
        <w:t>le</w:t>
      </w:r>
      <w:r w:rsidRPr="004A7EBD">
        <w:rPr>
          <w:b/>
        </w:rPr>
        <w:t xml:space="preserve"> à la surface des plaques.</w:t>
      </w:r>
    </w:p>
    <w:p w:rsidR="002E3FB5" w:rsidRDefault="002E3FB5" w:rsidP="002E3FB5">
      <w:pPr>
        <w:numPr>
          <w:ilvl w:val="1"/>
          <w:numId w:val="14"/>
        </w:numPr>
      </w:pPr>
      <w:r>
        <w:t>Si on fait varier la distance entre les plaques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2E3FB5" w:rsidRPr="006A6CDF" w:rsidTr="00FF7AB8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l (cm</w:t>
            </w:r>
            <w:r w:rsidRPr="004A7EBD">
              <w:t>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 w:rsidRPr="004A7EBD"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5</w:t>
            </w:r>
          </w:p>
        </w:tc>
      </w:tr>
      <w:tr w:rsidR="002E3FB5" w:rsidRPr="006A6CDF" w:rsidTr="00FF7AB8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proofErr w:type="gramStart"/>
            <w:r>
              <w:t>G(</w:t>
            </w:r>
            <w:proofErr w:type="gramEnd"/>
            <w:r>
              <w:t>µS)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137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70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44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34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26</w:t>
            </w:r>
          </w:p>
        </w:tc>
      </w:tr>
      <w:tr w:rsidR="002E3FB5" w:rsidRPr="006A6CDF" w:rsidTr="00FF7AB8">
        <w:trPr>
          <w:trHeight w:val="188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 w:rsidRPr="004A7EBD">
              <w:t>G</w:t>
            </w:r>
            <w:r>
              <w:t xml:space="preserve"> * l (</w:t>
            </w:r>
            <w:proofErr w:type="spellStart"/>
            <w:r>
              <w:t>S.m</w:t>
            </w:r>
            <w:proofErr w:type="spellEnd"/>
            <w:r>
              <w:t>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1.4*10</w:t>
            </w:r>
            <w:r w:rsidRPr="006A6CDF">
              <w:rPr>
                <w:vertAlign w:val="superscript"/>
              </w:rPr>
              <w:t>-6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1.4*10</w:t>
            </w:r>
            <w:r w:rsidRPr="006A6CDF">
              <w:rPr>
                <w:vertAlign w:val="superscript"/>
              </w:rPr>
              <w:t>-6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1.4*10</w:t>
            </w:r>
            <w:r w:rsidRPr="006A6CDF">
              <w:rPr>
                <w:vertAlign w:val="superscript"/>
              </w:rPr>
              <w:t>-6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1.4*10</w:t>
            </w:r>
            <w:r w:rsidRPr="006A6CDF">
              <w:rPr>
                <w:vertAlign w:val="superscript"/>
              </w:rPr>
              <w:t>-6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E3FB5" w:rsidRPr="004A7EBD" w:rsidRDefault="002E3FB5" w:rsidP="00FF7AB8">
            <w:pPr>
              <w:jc w:val="center"/>
            </w:pPr>
            <w:r>
              <w:t>1.4*10</w:t>
            </w:r>
            <w:r w:rsidRPr="006A6CDF">
              <w:rPr>
                <w:vertAlign w:val="superscript"/>
              </w:rPr>
              <w:t>-6</w:t>
            </w:r>
          </w:p>
        </w:tc>
      </w:tr>
    </w:tbl>
    <w:p w:rsidR="002E3FB5" w:rsidRDefault="002E3FB5" w:rsidP="002E3FB5">
      <w:pPr>
        <w:rPr>
          <w:b/>
        </w:rPr>
      </w:pPr>
      <w:r w:rsidRPr="004A7EBD">
        <w:rPr>
          <w:b/>
        </w:rPr>
        <w:t xml:space="preserve">La conductance est donc </w:t>
      </w:r>
      <w:r>
        <w:rPr>
          <w:b/>
        </w:rPr>
        <w:t xml:space="preserve">inversement </w:t>
      </w:r>
      <w:r w:rsidRPr="004A7EBD">
        <w:rPr>
          <w:b/>
        </w:rPr>
        <w:t xml:space="preserve">proportionnelle à la </w:t>
      </w:r>
      <w:r>
        <w:rPr>
          <w:b/>
        </w:rPr>
        <w:t>distance entre l</w:t>
      </w:r>
      <w:r w:rsidRPr="004A7EBD">
        <w:rPr>
          <w:b/>
        </w:rPr>
        <w:t>es plaques.</w:t>
      </w:r>
    </w:p>
    <w:p w:rsidR="001014BC" w:rsidRDefault="001014BC" w:rsidP="00DF4516">
      <w:r>
        <w:rPr>
          <w:b/>
        </w:rPr>
        <w:t>On peut écrire donc que</w:t>
      </w:r>
      <w:r>
        <w:t xml:space="preserve">: G </w:t>
      </w:r>
      <w:proofErr w:type="gramStart"/>
      <w:r>
        <w:t xml:space="preserve">= </w:t>
      </w:r>
      <w:r w:rsidR="00DF4516" w:rsidRPr="00F748CE">
        <w:rPr>
          <w:position w:val="-24"/>
        </w:rPr>
        <w:object w:dxaOrig="600" w:dyaOrig="620">
          <v:shape id="_x0000_i1030" type="#_x0000_t75" style="width:30.05pt;height:31.3pt" o:ole="">
            <v:imagedata r:id="rId18" o:title=""/>
          </v:shape>
          <o:OLEObject Type="Embed" ProgID="Equation.3" ShapeID="_x0000_i1030" DrawAspect="Content" ObjectID="_1629566132" r:id="rId19"/>
        </w:object>
      </w:r>
      <w:r>
        <w:t xml:space="preserve"> </w:t>
      </w:r>
      <w:r w:rsidR="00DF4516">
        <w:t xml:space="preserve">. Le coefficient de proportionnalité </w:t>
      </w:r>
      <w:r w:rsidR="00DF4516" w:rsidRPr="00F748CE">
        <w:rPr>
          <w:b/>
        </w:rPr>
        <w:t>σ</w:t>
      </w:r>
      <w:r w:rsidR="00DF4516">
        <w:t xml:space="preserve"> </w:t>
      </w:r>
      <w:r>
        <w:t xml:space="preserve">est appelée </w:t>
      </w:r>
      <w:r w:rsidRPr="00F748CE">
        <w:rPr>
          <w:b/>
        </w:rPr>
        <w:t>conductivité</w:t>
      </w:r>
      <w:r w:rsidR="00DF4516">
        <w:rPr>
          <w:b/>
        </w:rPr>
        <w:t>.</w:t>
      </w:r>
      <w:r w:rsidR="00DF4516">
        <w:t xml:space="preserve"> </w:t>
      </w:r>
      <w:r>
        <w:t>Par analyse dimensionnelle, on trouve son unité :</w:t>
      </w:r>
    </w:p>
    <w:p w:rsidR="001014BC" w:rsidRDefault="004C2DC2" w:rsidP="00DF4516">
      <w:r>
        <w:rPr>
          <w:noProof/>
        </w:rPr>
        <w:pict>
          <v:group id="_x0000_s1246" style="position:absolute;margin-left:106.3pt;margin-top:2.7pt;width:325.4pt;height:60.6pt;z-index:251659776" coordorigin="2693,11438" coordsize="6508,1212">
            <v:group id="_x0000_s1244" style="position:absolute;left:4007;top:11438;width:5194;height:1212" coordorigin="4007,11438" coordsize="5194,1212">
              <v:shape id="_x0000_s1242" type="#_x0000_t202" style="position:absolute;left:4323;top:11487;width:4878;height:1146" stroked="f">
                <v:textbox style="mso-next-textbox:#_x0000_s1242" inset="0,0,0,0">
                  <w:txbxContent>
                    <w:p w:rsidR="001014BC" w:rsidRDefault="001014BC" w:rsidP="001014BC">
                      <w:r>
                        <w:t>G : conductance en siemens (S)</w:t>
                      </w:r>
                    </w:p>
                    <w:p w:rsidR="001014BC" w:rsidRDefault="001014BC" w:rsidP="001014BC">
                      <w:proofErr w:type="gramStart"/>
                      <w:r>
                        <w:t>σ</w:t>
                      </w:r>
                      <w:proofErr w:type="gramEnd"/>
                      <w:r>
                        <w:t xml:space="preserve"> : conductivité en </w:t>
                      </w:r>
                      <w:proofErr w:type="spellStart"/>
                      <w:r>
                        <w:t>S.m</w:t>
                      </w:r>
                      <w:proofErr w:type="spellEnd"/>
                      <w:r w:rsidRPr="003A1C91">
                        <w:rPr>
                          <w:vertAlign w:val="superscript"/>
                        </w:rPr>
                        <w:t>-1</w:t>
                      </w:r>
                    </w:p>
                    <w:p w:rsidR="001014BC" w:rsidRDefault="001014BC" w:rsidP="001014BC">
                      <w:r>
                        <w:t>S : surface des plaque</w:t>
                      </w:r>
                      <w:r w:rsidR="00DF4516">
                        <w:t>s</w:t>
                      </w:r>
                      <w:r>
                        <w:t xml:space="preserve"> en m²</w:t>
                      </w:r>
                    </w:p>
                    <w:p w:rsidR="001014BC" w:rsidRDefault="001014BC" w:rsidP="001014BC">
                      <w:proofErr w:type="gramStart"/>
                      <w:r>
                        <w:t>l</w:t>
                      </w:r>
                      <w:proofErr w:type="gramEnd"/>
                      <w:r>
                        <w:t> : distance entre les plaques en m</w:t>
                      </w:r>
                    </w:p>
                  </w:txbxContent>
                </v:textbox>
              </v:shape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243" type="#_x0000_t87" style="position:absolute;left:4007;top:11438;width:282;height:1212">
                <v:textbox inset="0,0,0,0"/>
              </v:shape>
            </v:group>
            <v:shape id="_x0000_s1245" type="#_x0000_t75" style="position:absolute;left:2693;top:11671;width:1139;height:626">
              <v:imagedata r:id="rId20" o:title=""/>
            </v:shape>
          </v:group>
          <o:OLEObject Type="Embed" ProgID="Equation.DSMT4" ShapeID="_x0000_s1245" DrawAspect="Content" ObjectID="_1629566164" r:id="rId21"/>
        </w:pict>
      </w:r>
    </w:p>
    <w:p w:rsidR="001014BC" w:rsidRDefault="001014BC" w:rsidP="00DF4516">
      <w:pPr>
        <w:ind w:left="1416" w:firstLine="708"/>
      </w:pPr>
    </w:p>
    <w:p w:rsidR="001014BC" w:rsidRDefault="001014BC" w:rsidP="002E3FB5">
      <w:pPr>
        <w:rPr>
          <w:b/>
        </w:rPr>
      </w:pPr>
    </w:p>
    <w:p w:rsidR="00DF4516" w:rsidRDefault="00DF4516" w:rsidP="002E3FB5">
      <w:pPr>
        <w:rPr>
          <w:b/>
        </w:rPr>
      </w:pPr>
    </w:p>
    <w:p w:rsidR="00DF4516" w:rsidRDefault="00DF4516" w:rsidP="002E3FB5">
      <w:pPr>
        <w:rPr>
          <w:b/>
        </w:rPr>
      </w:pPr>
    </w:p>
    <w:p w:rsidR="002E3FB5" w:rsidRPr="001014BC" w:rsidRDefault="002E3FB5" w:rsidP="002E3FB5">
      <w:pPr>
        <w:numPr>
          <w:ilvl w:val="0"/>
          <w:numId w:val="14"/>
        </w:numPr>
        <w:rPr>
          <w:b/>
          <w:bCs/>
          <w:color w:val="0000CC"/>
          <w:u w:val="single"/>
        </w:rPr>
      </w:pPr>
      <w:r w:rsidRPr="001014BC">
        <w:rPr>
          <w:b/>
          <w:bCs/>
          <w:color w:val="0000CC"/>
          <w:u w:val="single"/>
        </w:rPr>
        <w:t>Influence de la température :</w:t>
      </w:r>
    </w:p>
    <w:p w:rsidR="002E3FB5" w:rsidRDefault="002E3FB5" w:rsidP="001014BC">
      <w:pPr>
        <w:ind w:firstLine="283"/>
      </w:pPr>
      <w:r w:rsidRPr="00135018">
        <w:t>On peut vérifier aisément que la conductance d’une solution est d’autant plus élevée que sa température est grande.</w:t>
      </w:r>
    </w:p>
    <w:p w:rsidR="001014BC" w:rsidRPr="001014BC" w:rsidRDefault="001014BC" w:rsidP="001014BC">
      <w:pPr>
        <w:numPr>
          <w:ilvl w:val="0"/>
          <w:numId w:val="14"/>
        </w:numPr>
        <w:rPr>
          <w:b/>
          <w:bCs/>
          <w:color w:val="0000CC"/>
          <w:u w:val="single"/>
        </w:rPr>
      </w:pPr>
      <w:r w:rsidRPr="001014BC">
        <w:rPr>
          <w:b/>
          <w:bCs/>
          <w:color w:val="0000CC"/>
          <w:u w:val="single"/>
        </w:rPr>
        <w:t>Influence de la nature des ions</w:t>
      </w:r>
    </w:p>
    <w:p w:rsidR="001014BC" w:rsidRDefault="001014BC" w:rsidP="001014BC">
      <w:pPr>
        <w:ind w:firstLine="283"/>
      </w:pPr>
    </w:p>
    <w:p w:rsidR="001014BC" w:rsidRDefault="001014BC" w:rsidP="001014BC">
      <w:pPr>
        <w:ind w:firstLine="283"/>
      </w:pPr>
    </w:p>
    <w:p w:rsidR="001014BC" w:rsidRPr="001014BC" w:rsidRDefault="001014BC" w:rsidP="001014BC">
      <w:pPr>
        <w:numPr>
          <w:ilvl w:val="0"/>
          <w:numId w:val="14"/>
        </w:numPr>
        <w:rPr>
          <w:b/>
          <w:bCs/>
          <w:color w:val="0000CC"/>
          <w:u w:val="single"/>
        </w:rPr>
      </w:pPr>
      <w:r w:rsidRPr="001014BC">
        <w:rPr>
          <w:b/>
          <w:bCs/>
          <w:color w:val="0000CC"/>
          <w:u w:val="single"/>
        </w:rPr>
        <w:t xml:space="preserve">Influence de la </w:t>
      </w:r>
      <w:r w:rsidR="00D71AC5">
        <w:rPr>
          <w:b/>
          <w:bCs/>
          <w:color w:val="0000CC"/>
          <w:u w:val="single"/>
        </w:rPr>
        <w:t>concentration</w:t>
      </w:r>
      <w:r w:rsidRPr="001014BC">
        <w:rPr>
          <w:b/>
          <w:bCs/>
          <w:color w:val="0000CC"/>
          <w:u w:val="single"/>
        </w:rPr>
        <w:t xml:space="preserve"> des ions</w:t>
      </w:r>
    </w:p>
    <w:p w:rsidR="001014BC" w:rsidRDefault="001014BC" w:rsidP="001014BC">
      <w:pPr>
        <w:ind w:firstLine="283"/>
      </w:pPr>
    </w:p>
    <w:p w:rsidR="001014BC" w:rsidRDefault="00C452FE" w:rsidP="00C452FE">
      <w:pPr>
        <w:ind w:firstLine="283"/>
      </w:pPr>
      <w:r w:rsidRPr="001014BC">
        <w:rPr>
          <w:sz w:val="28"/>
          <w:szCs w:val="28"/>
        </w:rPr>
        <w:t xml:space="preserve">G est proportionnel à C et puisque G proportionnel à σ. par conséquent </w:t>
      </w:r>
      <w:r w:rsidRPr="001014BC">
        <w:rPr>
          <w:b/>
          <w:sz w:val="28"/>
          <w:szCs w:val="28"/>
        </w:rPr>
        <w:t>σ est proportionnel à C</w:t>
      </w:r>
      <w:r w:rsidRPr="001014BC">
        <w:rPr>
          <w:sz w:val="28"/>
          <w:szCs w:val="28"/>
        </w:rPr>
        <w:t>.</w:t>
      </w:r>
    </w:p>
    <w:p w:rsidR="00D71AC5" w:rsidRPr="00C452FE" w:rsidRDefault="00C452FE" w:rsidP="00C452FE">
      <w:pPr>
        <w:rPr>
          <w:b/>
          <w:bCs/>
          <w:color w:val="FF0000"/>
          <w:sz w:val="32"/>
          <w:szCs w:val="32"/>
        </w:rPr>
      </w:pPr>
      <w:r>
        <w:rPr>
          <w:u w:val="single"/>
        </w:rPr>
        <w:br w:type="page"/>
      </w:r>
      <w:r w:rsidR="00D71AC5" w:rsidRPr="00C452FE">
        <w:rPr>
          <w:b/>
          <w:bCs/>
          <w:color w:val="FF0000"/>
          <w:sz w:val="28"/>
          <w:szCs w:val="28"/>
        </w:rPr>
        <w:lastRenderedPageBreak/>
        <w:t xml:space="preserve">II- Conductivité molaire ionique </w:t>
      </w:r>
      <w:r w:rsidR="00D71AC5" w:rsidRPr="00C452FE">
        <w:rPr>
          <w:b/>
          <w:bCs/>
          <w:color w:val="FF0000"/>
          <w:sz w:val="28"/>
          <w:szCs w:val="28"/>
        </w:rPr>
        <w:sym w:font="Symbol" w:char="F06C"/>
      </w:r>
      <w:r w:rsidR="00D71AC5" w:rsidRPr="00C452FE">
        <w:rPr>
          <w:b/>
          <w:bCs/>
          <w:color w:val="FF0000"/>
          <w:sz w:val="28"/>
          <w:szCs w:val="28"/>
        </w:rPr>
        <w:t xml:space="preserve"> d’un ion</w:t>
      </w:r>
    </w:p>
    <w:p w:rsidR="00C452FE" w:rsidRPr="00C452FE" w:rsidRDefault="00C452FE" w:rsidP="00C452FE">
      <w:pPr>
        <w:pStyle w:val="Normal12"/>
        <w:jc w:val="both"/>
        <w:rPr>
          <w:b/>
          <w:bCs/>
          <w:color w:val="C00000"/>
          <w:sz w:val="28"/>
          <w:szCs w:val="28"/>
        </w:rPr>
      </w:pPr>
      <w:r w:rsidRPr="00C452FE">
        <w:rPr>
          <w:b/>
          <w:bCs/>
          <w:color w:val="C00000"/>
          <w:sz w:val="28"/>
          <w:szCs w:val="28"/>
        </w:rPr>
        <w:t>1- Le concept de la conductivité molaire ionique</w:t>
      </w:r>
    </w:p>
    <w:p w:rsidR="00D71AC5" w:rsidRPr="008A7BF6" w:rsidRDefault="00D71AC5" w:rsidP="00C452FE">
      <w:pPr>
        <w:pStyle w:val="Normal12"/>
        <w:spacing w:line="276" w:lineRule="auto"/>
        <w:ind w:firstLine="708"/>
        <w:jc w:val="both"/>
        <w:rPr>
          <w:sz w:val="28"/>
          <w:szCs w:val="28"/>
        </w:rPr>
      </w:pPr>
      <w:r w:rsidRPr="008A7BF6">
        <w:rPr>
          <w:sz w:val="28"/>
          <w:szCs w:val="28"/>
        </w:rPr>
        <w:t>A l’intérieur d’une solution électrolytique, chaque ion apporte sa contribution au passage du courant électrique.</w:t>
      </w:r>
    </w:p>
    <w:p w:rsidR="00C452FE" w:rsidRPr="008A7BF6" w:rsidRDefault="00C452FE" w:rsidP="00C452FE">
      <w:pPr>
        <w:pStyle w:val="Normal12"/>
        <w:spacing w:line="276" w:lineRule="auto"/>
        <w:ind w:firstLine="360"/>
        <w:jc w:val="both"/>
        <w:rPr>
          <w:sz w:val="28"/>
          <w:szCs w:val="28"/>
        </w:rPr>
      </w:pPr>
      <w:r w:rsidRPr="008A7BF6">
        <w:rPr>
          <w:sz w:val="28"/>
          <w:szCs w:val="28"/>
        </w:rPr>
        <w:t>La conductivité ionique de la solution est la somme des conductivités ioniques des ions qu’elle contient donc on a :</w:t>
      </w:r>
      <w:r w:rsidRPr="008A7BF6">
        <w:rPr>
          <w:sz w:val="28"/>
          <w:szCs w:val="28"/>
        </w:rPr>
        <w:tab/>
      </w:r>
      <w:r w:rsidRPr="008A7BF6">
        <w:rPr>
          <w:position w:val="-28"/>
          <w:sz w:val="28"/>
          <w:szCs w:val="28"/>
          <w:highlight w:val="yellow"/>
        </w:rPr>
        <w:object w:dxaOrig="940" w:dyaOrig="540">
          <v:shape id="_x0000_i1032" type="#_x0000_t75" style="width:46.95pt;height:26.9pt" o:ole="" o:bordertopcolor="red" o:borderleftcolor="red" o:borderbottomcolor="red" o:borderrightcolor="red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29566133" r:id="rId23"/>
        </w:object>
      </w:r>
    </w:p>
    <w:p w:rsidR="00C452FE" w:rsidRPr="008A7BF6" w:rsidRDefault="00C452FE" w:rsidP="00C452FE">
      <w:pPr>
        <w:numPr>
          <w:ilvl w:val="0"/>
          <w:numId w:val="27"/>
        </w:numPr>
        <w:tabs>
          <w:tab w:val="left" w:pos="709"/>
          <w:tab w:val="left" w:pos="2580"/>
          <w:tab w:val="left" w:pos="3400"/>
          <w:tab w:val="left" w:pos="4560"/>
          <w:tab w:val="left" w:pos="5060"/>
          <w:tab w:val="left" w:pos="6800"/>
          <w:tab w:val="left" w:pos="8340"/>
          <w:tab w:val="left" w:pos="8540"/>
        </w:tabs>
        <w:spacing w:line="276" w:lineRule="auto"/>
        <w:jc w:val="both"/>
        <w:rPr>
          <w:sz w:val="28"/>
          <w:szCs w:val="28"/>
        </w:rPr>
      </w:pPr>
      <w:r w:rsidRPr="008A7BF6">
        <w:rPr>
          <w:sz w:val="28"/>
          <w:szCs w:val="28"/>
        </w:rPr>
        <w:t xml:space="preserve"> La conductivité est une propriété additive qui dépend de la nature des électrolytes et de la mobilité des ions, c'est-à-dire leur capacité à se déplacer en réponse à l’application d’un champ électrique. </w:t>
      </w:r>
    </w:p>
    <w:p w:rsidR="00C452FE" w:rsidRPr="00C452FE" w:rsidRDefault="00C452FE" w:rsidP="00C452FE">
      <w:pPr>
        <w:pStyle w:val="Normal12"/>
        <w:jc w:val="both"/>
        <w:rPr>
          <w:b/>
          <w:bCs/>
          <w:color w:val="C00000"/>
          <w:sz w:val="36"/>
          <w:szCs w:val="36"/>
        </w:rPr>
      </w:pPr>
      <w:r w:rsidRPr="00C452FE">
        <w:rPr>
          <w:b/>
          <w:bCs/>
          <w:color w:val="C00000"/>
          <w:sz w:val="28"/>
          <w:szCs w:val="28"/>
        </w:rPr>
        <w:t>2- Loi de Kohlrausch</w:t>
      </w:r>
    </w:p>
    <w:p w:rsidR="00C452FE" w:rsidRPr="00FF556D" w:rsidRDefault="00C452FE" w:rsidP="00C452FE">
      <w:pPr>
        <w:pStyle w:val="Normal12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FF556D">
        <w:rPr>
          <w:rFonts w:eastAsia="Arial Unicode MS"/>
          <w:color w:val="000000"/>
          <w:sz w:val="28"/>
          <w:szCs w:val="28"/>
        </w:rPr>
        <w:t>Pour les solutions diluées (</w:t>
      </w:r>
      <w:proofErr w:type="gramStart"/>
      <w:r w:rsidRPr="00FF556D">
        <w:rPr>
          <w:rFonts w:eastAsia="Arial Unicode MS"/>
          <w:color w:val="000000"/>
          <w:sz w:val="28"/>
          <w:szCs w:val="28"/>
        </w:rPr>
        <w:t xml:space="preserve">Concentrations </w:t>
      </w:r>
      <w:proofErr w:type="gramEnd"/>
      <w:r w:rsidRPr="00FF556D">
        <w:rPr>
          <w:rFonts w:eastAsia="Arial Unicode MS"/>
          <w:color w:val="000000"/>
          <w:position w:val="-14"/>
          <w:sz w:val="28"/>
          <w:szCs w:val="28"/>
        </w:rPr>
        <w:object w:dxaOrig="1860" w:dyaOrig="400">
          <v:shape id="_x0000_i1033" type="#_x0000_t75" style="width:93.3pt;height:20.05pt" o:ole="">
            <v:imagedata r:id="rId24" o:title=""/>
          </v:shape>
          <o:OLEObject Type="Embed" ProgID="Equation.DSMT4" ShapeID="_x0000_i1033" DrawAspect="Content" ObjectID="_1629566134" r:id="rId25"/>
        </w:object>
      </w:r>
      <w:r w:rsidRPr="00FF556D">
        <w:rPr>
          <w:rFonts w:eastAsia="Arial Unicode MS"/>
          <w:color w:val="000000"/>
          <w:sz w:val="28"/>
          <w:szCs w:val="28"/>
        </w:rPr>
        <w:t>). La conductivité est la somme de contributions de chaque ion en solution.</w:t>
      </w:r>
    </w:p>
    <w:p w:rsidR="00C452FE" w:rsidRPr="00FF556D" w:rsidRDefault="00C452FE" w:rsidP="00C452FE">
      <w:pPr>
        <w:pStyle w:val="Normal12"/>
        <w:jc w:val="center"/>
        <w:rPr>
          <w:rFonts w:eastAsia="Arial Unicode MS"/>
          <w:color w:val="000000"/>
          <w:sz w:val="28"/>
          <w:szCs w:val="28"/>
        </w:rPr>
      </w:pPr>
      <w:r w:rsidRPr="004D270B">
        <w:rPr>
          <w:position w:val="-28"/>
          <w:sz w:val="28"/>
          <w:szCs w:val="28"/>
          <w:highlight w:val="yellow"/>
        </w:rPr>
        <w:object w:dxaOrig="1420" w:dyaOrig="540">
          <v:shape id="_x0000_i1034" type="#_x0000_t75" style="width:70.75pt;height:26.9pt" o:ole="" o:bordertopcolor="red" o:borderleftcolor="red" o:borderbottomcolor="red" o:borderrightcolor="red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629566135" r:id="rId27"/>
        </w:object>
      </w:r>
    </w:p>
    <w:p w:rsidR="00C452FE" w:rsidRPr="00FF556D" w:rsidRDefault="00C452FE" w:rsidP="00C452FE">
      <w:pPr>
        <w:pStyle w:val="Default"/>
        <w:rPr>
          <w:sz w:val="28"/>
          <w:szCs w:val="28"/>
        </w:rPr>
      </w:pPr>
      <w:proofErr w:type="spellStart"/>
      <w:proofErr w:type="gramStart"/>
      <w:r w:rsidRPr="00FF556D">
        <w:rPr>
          <w:rFonts w:eastAsia="Arial Unicode MS"/>
          <w:sz w:val="28"/>
          <w:szCs w:val="28"/>
        </w:rPr>
        <w:t>λ</w:t>
      </w:r>
      <w:r w:rsidRPr="00FF556D">
        <w:rPr>
          <w:rFonts w:eastAsia="Arial Unicode MS"/>
          <w:sz w:val="28"/>
          <w:szCs w:val="28"/>
          <w:vertAlign w:val="subscript"/>
        </w:rPr>
        <w:t>i</w:t>
      </w:r>
      <w:proofErr w:type="spellEnd"/>
      <w:proofErr w:type="gramEnd"/>
      <w:r w:rsidRPr="00FF556D">
        <w:rPr>
          <w:rFonts w:eastAsia="Arial Unicode MS"/>
          <w:sz w:val="28"/>
          <w:szCs w:val="28"/>
        </w:rPr>
        <w:t xml:space="preserve"> est la conductivité molaire ioniques de l'ion en S.m</w:t>
      </w:r>
      <w:r w:rsidRPr="00FF556D">
        <w:rPr>
          <w:rFonts w:eastAsia="Arial Unicode MS"/>
          <w:sz w:val="28"/>
          <w:szCs w:val="28"/>
          <w:vertAlign w:val="superscript"/>
        </w:rPr>
        <w:t>2</w:t>
      </w:r>
      <w:r w:rsidRPr="00FF556D">
        <w:rPr>
          <w:rFonts w:eastAsia="Arial Unicode MS"/>
          <w:sz w:val="28"/>
          <w:szCs w:val="28"/>
        </w:rPr>
        <w:t>.mol</w:t>
      </w:r>
      <w:r w:rsidRPr="00FF556D">
        <w:rPr>
          <w:rFonts w:eastAsia="Arial Unicode MS"/>
          <w:sz w:val="28"/>
          <w:szCs w:val="28"/>
          <w:vertAlign w:val="superscript"/>
        </w:rPr>
        <w:t>-1</w:t>
      </w:r>
      <w:r w:rsidRPr="00FF556D">
        <w:rPr>
          <w:rFonts w:eastAsia="Arial Unicode MS"/>
          <w:sz w:val="28"/>
          <w:szCs w:val="28"/>
        </w:rPr>
        <w:t xml:space="preserve">, </w:t>
      </w:r>
      <w:r w:rsidRPr="004D270B">
        <w:rPr>
          <w:position w:val="-10"/>
          <w:sz w:val="28"/>
          <w:szCs w:val="28"/>
        </w:rPr>
        <w:object w:dxaOrig="440" w:dyaOrig="340">
          <v:shape id="_x0000_i1035" type="#_x0000_t75" style="width:21.9pt;height:16.9pt" o:ole="">
            <v:imagedata r:id="rId28" o:title=""/>
          </v:shape>
          <o:OLEObject Type="Embed" ProgID="Equation.3" ShapeID="_x0000_i1035" DrawAspect="Content" ObjectID="_1629566136" r:id="rId29"/>
        </w:object>
      </w:r>
      <w:r w:rsidRPr="00FF556D">
        <w:rPr>
          <w:rFonts w:eastAsia="Arial Unicode MS"/>
          <w:sz w:val="28"/>
          <w:szCs w:val="28"/>
        </w:rPr>
        <w:t xml:space="preserve"> sa concentration en </w:t>
      </w:r>
      <w:proofErr w:type="spellStart"/>
      <w:r w:rsidRPr="00FF556D">
        <w:rPr>
          <w:rFonts w:eastAsia="Arial Unicode MS"/>
          <w:sz w:val="28"/>
          <w:szCs w:val="28"/>
        </w:rPr>
        <w:t>mol.m</w:t>
      </w:r>
      <w:proofErr w:type="spellEnd"/>
      <w:r w:rsidRPr="00FF556D">
        <w:rPr>
          <w:rFonts w:eastAsia="Arial Unicode MS"/>
          <w:sz w:val="28"/>
          <w:szCs w:val="28"/>
          <w:vertAlign w:val="superscript"/>
        </w:rPr>
        <w:t>-3</w:t>
      </w:r>
      <w:r w:rsidRPr="00FF556D">
        <w:rPr>
          <w:rFonts w:eastAsia="Arial Unicode MS"/>
          <w:sz w:val="28"/>
          <w:szCs w:val="28"/>
        </w:rPr>
        <w:t xml:space="preserve">. La conductivité </w:t>
      </w:r>
      <w:r w:rsidRPr="00FF556D">
        <w:rPr>
          <w:sz w:val="28"/>
          <w:szCs w:val="28"/>
        </w:rPr>
        <w:t>s'exprime en siemens par mètre (S/m)</w:t>
      </w:r>
    </w:p>
    <w:p w:rsidR="00B9691E" w:rsidRPr="00DA157D" w:rsidRDefault="00DA157D" w:rsidP="00D71AC5">
      <w:pPr>
        <w:pStyle w:val="Normal1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Remar</w:t>
      </w:r>
      <w:r w:rsidRPr="00DA157D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u</w:t>
      </w:r>
      <w:r w:rsidRPr="00DA157D">
        <w:rPr>
          <w:b/>
          <w:bCs/>
          <w:sz w:val="28"/>
          <w:szCs w:val="28"/>
        </w:rPr>
        <w:t>e :</w:t>
      </w:r>
    </w:p>
    <w:p w:rsidR="00D71AC5" w:rsidRPr="008A7BF6" w:rsidRDefault="00DA157D" w:rsidP="00DA157D">
      <w:pPr>
        <w:numPr>
          <w:ilvl w:val="0"/>
          <w:numId w:val="27"/>
        </w:numPr>
        <w:tabs>
          <w:tab w:val="left" w:pos="0"/>
          <w:tab w:val="left" w:pos="426"/>
          <w:tab w:val="left" w:pos="3400"/>
          <w:tab w:val="left" w:pos="4560"/>
          <w:tab w:val="left" w:pos="5060"/>
          <w:tab w:val="left" w:pos="6800"/>
          <w:tab w:val="left" w:pos="8340"/>
          <w:tab w:val="left" w:pos="85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A7BF6">
        <w:rPr>
          <w:sz w:val="28"/>
          <w:szCs w:val="28"/>
        </w:rPr>
        <w:t xml:space="preserve"> </w:t>
      </w:r>
      <w:r w:rsidR="007A5740" w:rsidRPr="008A7BF6">
        <w:rPr>
          <w:sz w:val="28"/>
          <w:szCs w:val="28"/>
        </w:rPr>
        <w:t>Les conductivités molaires ioniques sont caractéristiques de chaque ion à une température donnée dans un solvant donné.</w:t>
      </w:r>
    </w:p>
    <w:p w:rsidR="00C452FE" w:rsidRPr="008A7BF6" w:rsidRDefault="00DA157D" w:rsidP="00DA157D">
      <w:pPr>
        <w:numPr>
          <w:ilvl w:val="0"/>
          <w:numId w:val="27"/>
        </w:numPr>
        <w:tabs>
          <w:tab w:val="left" w:pos="0"/>
          <w:tab w:val="left" w:pos="426"/>
          <w:tab w:val="left" w:pos="3400"/>
          <w:tab w:val="left" w:pos="4560"/>
          <w:tab w:val="left" w:pos="5060"/>
          <w:tab w:val="left" w:pos="6800"/>
          <w:tab w:val="left" w:pos="8340"/>
          <w:tab w:val="left" w:pos="85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A7BF6">
        <w:rPr>
          <w:sz w:val="28"/>
          <w:szCs w:val="28"/>
        </w:rPr>
        <w:t xml:space="preserve"> </w:t>
      </w:r>
      <w:r w:rsidR="00C452FE" w:rsidRPr="008A7BF6">
        <w:rPr>
          <w:sz w:val="28"/>
          <w:szCs w:val="28"/>
        </w:rPr>
        <w:t xml:space="preserve">La valeur de la conductivité σ peut être calculée à partir des conductivités molaires ioniques </w:t>
      </w:r>
      <w:proofErr w:type="spellStart"/>
      <w:r w:rsidR="00C452FE" w:rsidRPr="008A7BF6">
        <w:rPr>
          <w:sz w:val="28"/>
          <w:szCs w:val="28"/>
        </w:rPr>
        <w:t>λ</w:t>
      </w:r>
      <w:r w:rsidR="00C452FE" w:rsidRPr="008A7BF6">
        <w:rPr>
          <w:sz w:val="28"/>
          <w:szCs w:val="28"/>
          <w:vertAlign w:val="subscript"/>
        </w:rPr>
        <w:t>i</w:t>
      </w:r>
      <w:proofErr w:type="spellEnd"/>
      <w:r w:rsidR="00C452FE" w:rsidRPr="008A7BF6">
        <w:rPr>
          <w:sz w:val="28"/>
          <w:szCs w:val="28"/>
        </w:rPr>
        <w:t xml:space="preserve"> des ions qui composent cette solution, ainsi que leur concentration [X</w:t>
      </w:r>
      <w:r w:rsidR="00C452FE" w:rsidRPr="008A7BF6">
        <w:rPr>
          <w:sz w:val="28"/>
          <w:szCs w:val="28"/>
          <w:vertAlign w:val="subscript"/>
        </w:rPr>
        <w:t>i</w:t>
      </w:r>
      <w:r w:rsidR="00C452FE" w:rsidRPr="008A7BF6">
        <w:rPr>
          <w:sz w:val="28"/>
          <w:szCs w:val="28"/>
        </w:rPr>
        <w:t>]</w:t>
      </w:r>
      <w:r w:rsidRPr="008A7BF6">
        <w:rPr>
          <w:sz w:val="28"/>
          <w:szCs w:val="28"/>
        </w:rPr>
        <w:t>.</w:t>
      </w:r>
    </w:p>
    <w:p w:rsidR="00C452FE" w:rsidRPr="008A7BF6" w:rsidRDefault="00DA157D" w:rsidP="00DA157D">
      <w:pPr>
        <w:numPr>
          <w:ilvl w:val="0"/>
          <w:numId w:val="27"/>
        </w:numPr>
        <w:tabs>
          <w:tab w:val="left" w:pos="0"/>
          <w:tab w:val="left" w:pos="426"/>
          <w:tab w:val="left" w:pos="3400"/>
          <w:tab w:val="left" w:pos="4560"/>
          <w:tab w:val="left" w:pos="5060"/>
          <w:tab w:val="left" w:pos="6800"/>
          <w:tab w:val="left" w:pos="8340"/>
          <w:tab w:val="left" w:pos="85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A7BF6">
        <w:rPr>
          <w:sz w:val="28"/>
          <w:szCs w:val="28"/>
        </w:rPr>
        <w:t xml:space="preserve"> </w:t>
      </w:r>
      <w:r w:rsidR="00C452FE" w:rsidRPr="008A7BF6">
        <w:rPr>
          <w:sz w:val="28"/>
          <w:szCs w:val="28"/>
        </w:rPr>
        <w:t xml:space="preserve">Inversement les mesures de </w:t>
      </w:r>
      <w:proofErr w:type="spellStart"/>
      <w:r w:rsidR="00C452FE" w:rsidRPr="008A7BF6">
        <w:rPr>
          <w:sz w:val="28"/>
          <w:szCs w:val="28"/>
        </w:rPr>
        <w:t>conductimétrie</w:t>
      </w:r>
      <w:proofErr w:type="spellEnd"/>
      <w:r w:rsidR="00C452FE" w:rsidRPr="008A7BF6">
        <w:rPr>
          <w:sz w:val="28"/>
          <w:szCs w:val="28"/>
        </w:rPr>
        <w:t xml:space="preserve"> permettent de déterminer la concentration des ions contenus dans cette solution</w:t>
      </w:r>
    </w:p>
    <w:p w:rsidR="00D71AC5" w:rsidRPr="00DA157D" w:rsidRDefault="00DA157D" w:rsidP="00DA157D">
      <w:pPr>
        <w:pStyle w:val="Titre2Lydie"/>
      </w:pPr>
      <w:r w:rsidRPr="00DA157D">
        <w:t xml:space="preserve">3- </w:t>
      </w:r>
      <w:r w:rsidR="00D71AC5" w:rsidRPr="00DA157D">
        <w:t>Conductivité d’une solution ionique contenant plusieurs ions mono-chargés</w:t>
      </w:r>
    </w:p>
    <w:p w:rsidR="00D71AC5" w:rsidRPr="004D270B" w:rsidRDefault="00D71AC5" w:rsidP="00D71AC5">
      <w:pPr>
        <w:pStyle w:val="Normal12"/>
        <w:jc w:val="both"/>
        <w:rPr>
          <w:sz w:val="28"/>
          <w:szCs w:val="28"/>
        </w:rPr>
      </w:pPr>
      <w:r w:rsidRPr="004D270B">
        <w:rPr>
          <w:sz w:val="28"/>
          <w:szCs w:val="28"/>
          <w:u w:val="single"/>
        </w:rPr>
        <w:t>Exemple pour des ions mono-chargés</w:t>
      </w:r>
      <w:r w:rsidRPr="004D270B">
        <w:rPr>
          <w:sz w:val="28"/>
          <w:szCs w:val="28"/>
        </w:rPr>
        <w:t xml:space="preserve"> : Pour l’électrolyte MX dont l’équation de dissolution est </w:t>
      </w:r>
      <w:r w:rsidRPr="004D270B">
        <w:rPr>
          <w:position w:val="-14"/>
          <w:sz w:val="28"/>
          <w:szCs w:val="28"/>
        </w:rPr>
        <w:object w:dxaOrig="2400" w:dyaOrig="400">
          <v:shape id="_x0000_i1036" type="#_x0000_t75" style="width:120.2pt;height:20.05pt" o:ole="">
            <v:imagedata r:id="rId30" o:title=""/>
          </v:shape>
          <o:OLEObject Type="Embed" ProgID="Equation.3" ShapeID="_x0000_i1036" DrawAspect="Content" ObjectID="_1629566137" r:id="rId31"/>
        </w:object>
      </w:r>
      <w:r w:rsidRPr="004D270B">
        <w:rPr>
          <w:sz w:val="28"/>
          <w:szCs w:val="28"/>
        </w:rPr>
        <w:t xml:space="preserve"> on a :</w:t>
      </w:r>
    </w:p>
    <w:p w:rsidR="00D71AC5" w:rsidRPr="004D270B" w:rsidRDefault="00D71AC5" w:rsidP="00DA157D">
      <w:pPr>
        <w:pStyle w:val="Normal12"/>
        <w:jc w:val="center"/>
        <w:rPr>
          <w:sz w:val="28"/>
          <w:szCs w:val="28"/>
        </w:rPr>
      </w:pPr>
      <w:r w:rsidRPr="004D270B">
        <w:rPr>
          <w:position w:val="-14"/>
          <w:sz w:val="28"/>
          <w:szCs w:val="28"/>
        </w:rPr>
        <w:object w:dxaOrig="1800" w:dyaOrig="400">
          <v:shape id="_x0000_i1037" type="#_x0000_t75" style="width:90.15pt;height:20.05pt" o:ole="">
            <v:imagedata r:id="rId32" o:title=""/>
          </v:shape>
          <o:OLEObject Type="Embed" ProgID="Equation.3" ShapeID="_x0000_i1037" DrawAspect="Content" ObjectID="_1629566138" r:id="rId33"/>
        </w:object>
      </w:r>
      <w:r w:rsidRPr="004D270B">
        <w:rPr>
          <w:sz w:val="28"/>
          <w:szCs w:val="28"/>
        </w:rPr>
        <w:t xml:space="preserve"> </w:t>
      </w:r>
      <w:proofErr w:type="gramStart"/>
      <w:r w:rsidRPr="004D270B">
        <w:rPr>
          <w:sz w:val="28"/>
          <w:szCs w:val="28"/>
        </w:rPr>
        <w:t>et</w:t>
      </w:r>
      <w:proofErr w:type="gramEnd"/>
      <w:r w:rsidRPr="004D270B">
        <w:rPr>
          <w:sz w:val="28"/>
          <w:szCs w:val="28"/>
        </w:rPr>
        <w:t xml:space="preserve"> </w:t>
      </w:r>
      <w:r w:rsidRPr="004D270B">
        <w:rPr>
          <w:position w:val="-14"/>
          <w:sz w:val="28"/>
          <w:szCs w:val="28"/>
        </w:rPr>
        <w:object w:dxaOrig="1719" w:dyaOrig="400">
          <v:shape id="_x0000_i1038" type="#_x0000_t75" style="width:85.75pt;height:20.05pt" o:ole="">
            <v:imagedata r:id="rId34" o:title=""/>
          </v:shape>
          <o:OLEObject Type="Embed" ProgID="Equation.3" ShapeID="_x0000_i1038" DrawAspect="Content" ObjectID="_1629566139" r:id="rId35"/>
        </w:object>
      </w:r>
    </w:p>
    <w:p w:rsidR="00D71AC5" w:rsidRPr="004D270B" w:rsidRDefault="00D71AC5" w:rsidP="00D71AC5">
      <w:pPr>
        <w:pStyle w:val="Normal12"/>
        <w:jc w:val="both"/>
        <w:rPr>
          <w:sz w:val="28"/>
          <w:szCs w:val="28"/>
        </w:rPr>
      </w:pPr>
      <w:r w:rsidRPr="004D270B">
        <w:rPr>
          <w:sz w:val="28"/>
          <w:szCs w:val="28"/>
        </w:rPr>
        <w:t xml:space="preserve">La conductivité de la solution ionique est donc </w:t>
      </w:r>
      <w:r w:rsidRPr="004D270B">
        <w:rPr>
          <w:position w:val="-14"/>
          <w:sz w:val="28"/>
          <w:szCs w:val="28"/>
        </w:rPr>
        <w:object w:dxaOrig="4000" w:dyaOrig="400">
          <v:shape id="_x0000_i1039" type="#_x0000_t75" style="width:199.7pt;height:20.05pt" o:ole="">
            <v:imagedata r:id="rId36" o:title=""/>
          </v:shape>
          <o:OLEObject Type="Embed" ProgID="Equation.3" ShapeID="_x0000_i1039" DrawAspect="Content" ObjectID="_1629566140" r:id="rId37"/>
        </w:object>
      </w:r>
    </w:p>
    <w:p w:rsidR="00D71AC5" w:rsidRPr="004D270B" w:rsidRDefault="00D71AC5" w:rsidP="00D71AC5">
      <w:pPr>
        <w:pStyle w:val="Normal12"/>
        <w:jc w:val="both"/>
        <w:rPr>
          <w:sz w:val="28"/>
          <w:szCs w:val="28"/>
        </w:rPr>
      </w:pPr>
      <w:r w:rsidRPr="004D270B">
        <w:rPr>
          <w:sz w:val="28"/>
          <w:szCs w:val="28"/>
        </w:rPr>
        <w:t xml:space="preserve">Soit C la concentration de la solution de l’électrolyte MX, on </w:t>
      </w:r>
      <w:proofErr w:type="gramStart"/>
      <w:r w:rsidRPr="004D270B">
        <w:rPr>
          <w:sz w:val="28"/>
          <w:szCs w:val="28"/>
        </w:rPr>
        <w:t xml:space="preserve">a </w:t>
      </w:r>
      <w:proofErr w:type="gramEnd"/>
      <w:r w:rsidRPr="004D270B">
        <w:rPr>
          <w:position w:val="-14"/>
          <w:sz w:val="28"/>
          <w:szCs w:val="28"/>
        </w:rPr>
        <w:object w:dxaOrig="1900" w:dyaOrig="400">
          <v:shape id="_x0000_i1040" type="#_x0000_t75" style="width:95.15pt;height:20.05pt" o:ole="">
            <v:imagedata r:id="rId38" o:title=""/>
          </v:shape>
          <o:OLEObject Type="Embed" ProgID="Equation.3" ShapeID="_x0000_i1040" DrawAspect="Content" ObjectID="_1629566141" r:id="rId39"/>
        </w:object>
      </w:r>
      <w:r w:rsidRPr="004D270B">
        <w:rPr>
          <w:sz w:val="28"/>
          <w:szCs w:val="28"/>
        </w:rPr>
        <w:t>.</w:t>
      </w:r>
    </w:p>
    <w:p w:rsidR="00D71AC5" w:rsidRPr="004D270B" w:rsidRDefault="00D71AC5" w:rsidP="00853BE5">
      <w:pPr>
        <w:pStyle w:val="Normal12"/>
        <w:jc w:val="both"/>
        <w:rPr>
          <w:sz w:val="28"/>
          <w:szCs w:val="28"/>
        </w:rPr>
      </w:pPr>
      <w:r w:rsidRPr="004D270B">
        <w:rPr>
          <w:sz w:val="28"/>
          <w:szCs w:val="28"/>
        </w:rPr>
        <w:t xml:space="preserve">On en déduit donc : </w:t>
      </w:r>
      <w:r w:rsidR="00853BE5" w:rsidRPr="004D270B">
        <w:rPr>
          <w:position w:val="-14"/>
          <w:sz w:val="28"/>
          <w:szCs w:val="28"/>
        </w:rPr>
        <w:object w:dxaOrig="1860" w:dyaOrig="380">
          <v:shape id="_x0000_i1041" type="#_x0000_t75" style="width:93.3pt;height:18.8pt" o:ole="">
            <v:imagedata r:id="rId40" o:title=""/>
          </v:shape>
          <o:OLEObject Type="Embed" ProgID="Equation.3" ShapeID="_x0000_i1041" DrawAspect="Content" ObjectID="_1629566142" r:id="rId41"/>
        </w:object>
      </w:r>
    </w:p>
    <w:p w:rsidR="007A5740" w:rsidRPr="00DA157D" w:rsidRDefault="00DA157D" w:rsidP="007A5740">
      <w:pPr>
        <w:tabs>
          <w:tab w:val="left" w:pos="709"/>
          <w:tab w:val="left" w:pos="2580"/>
          <w:tab w:val="left" w:pos="3400"/>
          <w:tab w:val="left" w:pos="4560"/>
          <w:tab w:val="left" w:pos="5060"/>
          <w:tab w:val="left" w:pos="6800"/>
          <w:tab w:val="left" w:pos="8340"/>
          <w:tab w:val="left" w:pos="8540"/>
        </w:tabs>
        <w:jc w:val="both"/>
        <w:rPr>
          <w:rFonts w:ascii="Book Antiqua" w:hAnsi="Book Antiqua" w:cs="Book Antiqua"/>
          <w:color w:val="C00000"/>
        </w:rPr>
      </w:pPr>
      <w:r w:rsidRPr="00DA157D">
        <w:rPr>
          <w:b/>
          <w:bCs/>
          <w:color w:val="C00000"/>
          <w:sz w:val="28"/>
          <w:szCs w:val="28"/>
        </w:rPr>
        <w:t xml:space="preserve">4- </w:t>
      </w:r>
      <w:r w:rsidR="007A5740" w:rsidRPr="00DA157D">
        <w:rPr>
          <w:b/>
          <w:bCs/>
          <w:color w:val="C00000"/>
          <w:sz w:val="28"/>
          <w:szCs w:val="28"/>
        </w:rPr>
        <w:t>La conductivité molaire ionique de quelques ions à 298 K en solution aqueuse</w:t>
      </w:r>
    </w:p>
    <w:p w:rsidR="007A5740" w:rsidRPr="00DA157D" w:rsidRDefault="007A5740" w:rsidP="00DA157D">
      <w:pPr>
        <w:pStyle w:val="Normal12"/>
        <w:ind w:firstLine="708"/>
        <w:jc w:val="both"/>
        <w:rPr>
          <w:sz w:val="28"/>
          <w:szCs w:val="28"/>
        </w:rPr>
      </w:pPr>
      <w:r w:rsidRPr="00FF556D">
        <w:rPr>
          <w:sz w:val="28"/>
          <w:szCs w:val="28"/>
        </w:rPr>
        <w:t>Pour des solutions très diluées (</w:t>
      </w:r>
      <w:r w:rsidRPr="00FF556D">
        <w:rPr>
          <w:position w:val="-6"/>
          <w:sz w:val="28"/>
          <w:szCs w:val="28"/>
        </w:rPr>
        <w:object w:dxaOrig="1579" w:dyaOrig="320">
          <v:shape id="_x0000_i1042" type="#_x0000_t75" style="width:78.9pt;height:16.3pt" o:ole="">
            <v:imagedata r:id="rId42" o:title=""/>
          </v:shape>
          <o:OLEObject Type="Embed" ProgID="Equation.3" ShapeID="_x0000_i1042" DrawAspect="Content" ObjectID="_1629566143" r:id="rId43"/>
        </w:object>
      </w:r>
      <w:r w:rsidRPr="00FF556D">
        <w:rPr>
          <w:sz w:val="28"/>
          <w:szCs w:val="28"/>
        </w:rPr>
        <w:t xml:space="preserve">), les conductivités molaires ioniques </w:t>
      </w:r>
      <w:r w:rsidRPr="00FF556D">
        <w:rPr>
          <w:position w:val="-10"/>
          <w:sz w:val="28"/>
          <w:szCs w:val="28"/>
        </w:rPr>
        <w:object w:dxaOrig="260" w:dyaOrig="340">
          <v:shape id="_x0000_i1043" type="#_x0000_t75" style="width:13.15pt;height:16.9pt" o:ole="">
            <v:imagedata r:id="rId44" o:title=""/>
          </v:shape>
          <o:OLEObject Type="Embed" ProgID="Equation.3" ShapeID="_x0000_i1043" DrawAspect="Content" ObjectID="_1629566144" r:id="rId45"/>
        </w:object>
      </w:r>
      <w:r w:rsidRPr="00FF556D">
        <w:rPr>
          <w:sz w:val="28"/>
          <w:szCs w:val="28"/>
        </w:rPr>
        <w:t xml:space="preserve"> varient peu avec la concentration mais dépendent de la température.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7"/>
        <w:gridCol w:w="1203"/>
        <w:gridCol w:w="1203"/>
        <w:gridCol w:w="2407"/>
        <w:gridCol w:w="1203"/>
        <w:gridCol w:w="1203"/>
      </w:tblGrid>
      <w:tr w:rsidR="007A5740" w:rsidRPr="008A7BF6" w:rsidTr="008A7BF6">
        <w:trPr>
          <w:trHeight w:val="170"/>
        </w:trPr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rPr>
                <w:b/>
                <w:bCs/>
              </w:rPr>
              <w:t>Cations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7A5740" w:rsidRPr="008A7BF6" w:rsidRDefault="00DA157D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jc w:val="center"/>
            </w:pPr>
            <w:proofErr w:type="spellStart"/>
            <w:r w:rsidRPr="008A7BF6">
              <w:t>λ</w:t>
            </w:r>
            <w:r w:rsidR="007A5740" w:rsidRPr="008A7BF6">
              <w:rPr>
                <w:vertAlign w:val="subscript"/>
              </w:rPr>
              <w:t>i</w:t>
            </w:r>
            <w:proofErr w:type="spellEnd"/>
            <w:r w:rsidR="007A5740" w:rsidRPr="008A7BF6">
              <w:t>°</w:t>
            </w:r>
            <w:r w:rsidR="007A5740" w:rsidRPr="008A7BF6">
              <w:rPr>
                <w:vertAlign w:val="subscript"/>
              </w:rPr>
              <w:t xml:space="preserve"> </w:t>
            </w:r>
            <w:proofErr w:type="gramStart"/>
            <w:r w:rsidR="007A5740" w:rsidRPr="008A7BF6">
              <w:t>( S.m</w:t>
            </w:r>
            <w:r w:rsidR="007A5740" w:rsidRPr="008A7BF6">
              <w:rPr>
                <w:vertAlign w:val="superscript"/>
              </w:rPr>
              <w:t>2</w:t>
            </w:r>
            <w:r w:rsidR="007A5740" w:rsidRPr="008A7BF6">
              <w:t>.mol</w:t>
            </w:r>
            <w:proofErr w:type="gramEnd"/>
            <w:r w:rsidR="007A5740" w:rsidRPr="008A7BF6">
              <w:rPr>
                <w:vertAlign w:val="superscript"/>
              </w:rPr>
              <w:t>-1</w:t>
            </w:r>
            <w:r w:rsidR="007A5740" w:rsidRPr="008A7BF6">
              <w:t>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rPr>
                <w:b/>
                <w:bCs/>
              </w:rPr>
              <w:t>Anions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7A5740" w:rsidRPr="008A7BF6" w:rsidRDefault="00DA157D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proofErr w:type="spellStart"/>
            <w:r w:rsidRPr="008A7BF6">
              <w:t>λ</w:t>
            </w:r>
            <w:r w:rsidR="007A5740" w:rsidRPr="008A7BF6">
              <w:rPr>
                <w:vertAlign w:val="subscript"/>
              </w:rPr>
              <w:t>i</w:t>
            </w:r>
            <w:proofErr w:type="spellEnd"/>
            <w:r w:rsidR="007A5740" w:rsidRPr="008A7BF6">
              <w:t>°</w:t>
            </w:r>
            <w:r w:rsidR="007A5740" w:rsidRPr="008A7BF6">
              <w:rPr>
                <w:vertAlign w:val="subscript"/>
              </w:rPr>
              <w:t xml:space="preserve"> </w:t>
            </w:r>
            <w:proofErr w:type="gramStart"/>
            <w:r w:rsidR="007A5740" w:rsidRPr="008A7BF6">
              <w:t>( S.m</w:t>
            </w:r>
            <w:r w:rsidR="007A5740" w:rsidRPr="008A7BF6">
              <w:rPr>
                <w:vertAlign w:val="superscript"/>
              </w:rPr>
              <w:t>2</w:t>
            </w:r>
            <w:r w:rsidR="007A5740" w:rsidRPr="008A7BF6">
              <w:t>.mol</w:t>
            </w:r>
            <w:proofErr w:type="gramEnd"/>
            <w:r w:rsidR="007A5740" w:rsidRPr="008A7BF6">
              <w:rPr>
                <w:vertAlign w:val="superscript"/>
              </w:rPr>
              <w:t>-1</w:t>
            </w:r>
            <w:r w:rsidR="007A5740" w:rsidRPr="008A7BF6">
              <w:t>)</w:t>
            </w:r>
          </w:p>
        </w:tc>
      </w:tr>
      <w:tr w:rsidR="007A5740" w:rsidRPr="008A7BF6" w:rsidTr="008A7BF6">
        <w:trPr>
          <w:trHeight w:val="113"/>
        </w:trPr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rPr>
                <w:position w:val="-12"/>
              </w:rPr>
              <w:object w:dxaOrig="620" w:dyaOrig="380">
                <v:shape id="_x0000_i1044" type="#_x0000_t75" style="width:31.3pt;height:18.8pt" o:ole="">
                  <v:imagedata r:id="rId46" o:title=""/>
                </v:shape>
                <o:OLEObject Type="Embed" ProgID="Equation.3" ShapeID="_x0000_i1044" DrawAspect="Content" ObjectID="_1629566145" r:id="rId47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nl-NL"/>
              </w:rPr>
            </w:pPr>
            <w:r w:rsidRPr="008A7BF6">
              <w:rPr>
                <w:lang w:val="nl-NL"/>
              </w:rPr>
              <w:t>349,8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vertAlign w:val="superscript"/>
                <w:lang w:val="nl-NL"/>
              </w:rPr>
            </w:pPr>
            <w:r w:rsidRPr="008A7BF6">
              <w:rPr>
                <w:lang w:val="nl-NL"/>
              </w:rPr>
              <w:t>10</w:t>
            </w:r>
            <w:r w:rsidRPr="008A7BF6">
              <w:rPr>
                <w:vertAlign w:val="superscript"/>
                <w:lang w:val="nl-NL"/>
              </w:rPr>
              <w:t>-4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nl-NL"/>
              </w:rPr>
            </w:pPr>
            <w:r w:rsidRPr="008A7BF6">
              <w:rPr>
                <w:lang w:val="nl-NL"/>
              </w:rPr>
              <w:t>OH</w:t>
            </w:r>
            <w:r w:rsidRPr="008A7BF6">
              <w:rPr>
                <w:position w:val="-4"/>
              </w:rPr>
              <w:object w:dxaOrig="173" w:dyaOrig="300">
                <v:shape id="_x0000_i1045" type="#_x0000_t75" style="width:5.65pt;height:15.05pt" o:ole="">
                  <v:imagedata r:id="rId48" o:title=""/>
                </v:shape>
                <o:OLEObject Type="Embed" ProgID="Equation.3" ShapeID="_x0000_i1045" DrawAspect="Content" ObjectID="_1629566146" r:id="rId49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nl-NL"/>
              </w:rPr>
            </w:pPr>
            <w:r w:rsidRPr="008A7BF6">
              <w:rPr>
                <w:lang w:val="nl-NL"/>
              </w:rPr>
              <w:t>199,2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nl-NL"/>
              </w:rPr>
            </w:pPr>
            <w:r w:rsidRPr="008A7BF6">
              <w:rPr>
                <w:lang w:val="nl-NL"/>
              </w:rPr>
              <w:t>10</w:t>
            </w:r>
            <w:r w:rsidRPr="008A7BF6">
              <w:rPr>
                <w:vertAlign w:val="superscript"/>
                <w:lang w:val="nl-NL"/>
              </w:rPr>
              <w:t>-4</w:t>
            </w:r>
          </w:p>
        </w:tc>
      </w:tr>
      <w:tr w:rsidR="007A5740" w:rsidRPr="008A7BF6" w:rsidTr="008A7BF6">
        <w:trPr>
          <w:trHeight w:val="170"/>
        </w:trPr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nl-NL"/>
              </w:rPr>
            </w:pPr>
            <w:r w:rsidRPr="008A7BF6">
              <w:rPr>
                <w:lang w:val="nl-NL"/>
              </w:rPr>
              <w:t>Na</w:t>
            </w:r>
            <w:r w:rsidRPr="008A7BF6">
              <w:rPr>
                <w:position w:val="-4"/>
              </w:rPr>
              <w:object w:dxaOrig="173" w:dyaOrig="300">
                <v:shape id="_x0000_i1046" type="#_x0000_t75" style="width:8.75pt;height:15.05pt" o:ole="">
                  <v:imagedata r:id="rId50" o:title=""/>
                </v:shape>
                <o:OLEObject Type="Embed" ProgID="Equation.3" ShapeID="_x0000_i1046" DrawAspect="Content" ObjectID="_1629566147" r:id="rId51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nl-NL"/>
              </w:rPr>
            </w:pPr>
            <w:r w:rsidRPr="008A7BF6">
              <w:rPr>
                <w:lang w:val="nl-NL"/>
              </w:rPr>
              <w:t>50,1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nl-NL"/>
              </w:rPr>
            </w:pPr>
            <w:r w:rsidRPr="008A7BF6">
              <w:rPr>
                <w:lang w:val="nl-NL"/>
              </w:rPr>
              <w:t>10</w:t>
            </w:r>
            <w:r w:rsidRPr="008A7BF6">
              <w:rPr>
                <w:vertAlign w:val="superscript"/>
                <w:lang w:val="nl-NL"/>
              </w:rPr>
              <w:t>-4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nl-NL"/>
              </w:rPr>
            </w:pPr>
            <w:r w:rsidRPr="008A7BF6">
              <w:rPr>
                <w:lang w:val="nl-NL"/>
              </w:rPr>
              <w:t>Cl</w:t>
            </w:r>
            <w:r w:rsidRPr="008A7BF6">
              <w:rPr>
                <w:position w:val="-4"/>
              </w:rPr>
              <w:object w:dxaOrig="173" w:dyaOrig="300">
                <v:shape id="_x0000_i1047" type="#_x0000_t75" style="width:8.75pt;height:15.05pt" o:ole="">
                  <v:imagedata r:id="rId48" o:title=""/>
                </v:shape>
                <o:OLEObject Type="Embed" ProgID="Equation.3" ShapeID="_x0000_i1047" DrawAspect="Content" ObjectID="_1629566148" r:id="rId52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nl-NL"/>
              </w:rPr>
            </w:pPr>
            <w:r w:rsidRPr="008A7BF6">
              <w:rPr>
                <w:lang w:val="nl-NL"/>
              </w:rPr>
              <w:t>76,3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nl-NL"/>
              </w:rPr>
            </w:pPr>
            <w:r w:rsidRPr="008A7BF6">
              <w:rPr>
                <w:lang w:val="nl-NL"/>
              </w:rPr>
              <w:t>10</w:t>
            </w:r>
            <w:r w:rsidRPr="008A7BF6">
              <w:rPr>
                <w:vertAlign w:val="superscript"/>
                <w:lang w:val="nl-NL"/>
              </w:rPr>
              <w:t>-4</w:t>
            </w:r>
          </w:p>
        </w:tc>
      </w:tr>
      <w:tr w:rsidR="007A5740" w:rsidRPr="008A7BF6" w:rsidTr="008A7BF6">
        <w:trPr>
          <w:trHeight w:val="170"/>
        </w:trPr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NH</w:t>
            </w:r>
            <w:r w:rsidRPr="008A7BF6">
              <w:rPr>
                <w:position w:val="-10"/>
              </w:rPr>
              <w:object w:dxaOrig="173" w:dyaOrig="360">
                <v:shape id="_x0000_i1048" type="#_x0000_t75" style="width:8.75pt;height:18.15pt" o:ole="">
                  <v:imagedata r:id="rId53" o:title=""/>
                </v:shape>
                <o:OLEObject Type="Embed" ProgID="Equation.3" ShapeID="_x0000_i1048" DrawAspect="Content" ObjectID="_1629566149" r:id="rId54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73,4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10</w:t>
            </w:r>
            <w:r w:rsidRPr="008A7BF6">
              <w:rPr>
                <w:vertAlign w:val="superscript"/>
                <w:lang w:val="en-GB"/>
              </w:rPr>
              <w:t>-4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HSO</w:t>
            </w:r>
            <w:r w:rsidRPr="008A7BF6">
              <w:rPr>
                <w:position w:val="-10"/>
              </w:rPr>
              <w:object w:dxaOrig="173" w:dyaOrig="360">
                <v:shape id="_x0000_i1049" type="#_x0000_t75" style="width:8.75pt;height:18.15pt" o:ole="">
                  <v:imagedata r:id="rId55" o:title=""/>
                </v:shape>
                <o:OLEObject Type="Embed" ProgID="Equation.3" ShapeID="_x0000_i1049" DrawAspect="Content" ObjectID="_1629566150" r:id="rId56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79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10</w:t>
            </w:r>
            <w:r w:rsidRPr="008A7BF6">
              <w:rPr>
                <w:vertAlign w:val="superscript"/>
                <w:lang w:val="en-GB"/>
              </w:rPr>
              <w:t>-4</w:t>
            </w:r>
          </w:p>
        </w:tc>
      </w:tr>
      <w:tr w:rsidR="007A5740" w:rsidRPr="008A7BF6" w:rsidTr="008A7BF6">
        <w:trPr>
          <w:trHeight w:val="170"/>
        </w:trPr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proofErr w:type="spellStart"/>
            <w:r w:rsidRPr="008A7BF6">
              <w:rPr>
                <w:lang w:val="en-GB"/>
              </w:rPr>
              <w:t>Ba</w:t>
            </w:r>
            <w:proofErr w:type="spellEnd"/>
            <w:r w:rsidRPr="008A7BF6">
              <w:rPr>
                <w:position w:val="-4"/>
              </w:rPr>
              <w:object w:dxaOrig="240" w:dyaOrig="300">
                <v:shape id="_x0000_i1050" type="#_x0000_t75" style="width:11.9pt;height:15.05pt" o:ole="">
                  <v:imagedata r:id="rId57" o:title=""/>
                </v:shape>
                <o:OLEObject Type="Embed" ProgID="Equation.3" ShapeID="_x0000_i1050" DrawAspect="Content" ObjectID="_1629566151" r:id="rId58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63,6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10</w:t>
            </w:r>
            <w:r w:rsidRPr="008A7BF6">
              <w:rPr>
                <w:vertAlign w:val="superscript"/>
                <w:lang w:val="en-GB"/>
              </w:rPr>
              <w:t>-4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CH</w:t>
            </w:r>
            <w:r w:rsidRPr="008A7BF6">
              <w:rPr>
                <w:vertAlign w:val="subscript"/>
                <w:lang w:val="en-GB"/>
              </w:rPr>
              <w:t>3</w:t>
            </w:r>
            <w:r w:rsidRPr="008A7BF6">
              <w:rPr>
                <w:lang w:val="en-GB"/>
              </w:rPr>
              <w:t>COO</w:t>
            </w:r>
            <w:r w:rsidRPr="008A7BF6">
              <w:rPr>
                <w:position w:val="-4"/>
              </w:rPr>
              <w:object w:dxaOrig="173" w:dyaOrig="300">
                <v:shape id="_x0000_i1051" type="#_x0000_t75" style="width:8.75pt;height:15.05pt" o:ole="">
                  <v:imagedata r:id="rId48" o:title=""/>
                </v:shape>
                <o:OLEObject Type="Embed" ProgID="Equation.3" ShapeID="_x0000_i1051" DrawAspect="Content" ObjectID="_1629566152" r:id="rId59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40,9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10</w:t>
            </w:r>
            <w:r w:rsidRPr="008A7BF6">
              <w:rPr>
                <w:vertAlign w:val="superscript"/>
                <w:lang w:val="en-GB"/>
              </w:rPr>
              <w:t>-4</w:t>
            </w:r>
          </w:p>
        </w:tc>
      </w:tr>
      <w:tr w:rsidR="007A5740" w:rsidRPr="008A7BF6" w:rsidTr="008A7BF6">
        <w:trPr>
          <w:trHeight w:val="170"/>
        </w:trPr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Li</w:t>
            </w:r>
            <w:r w:rsidRPr="008A7BF6">
              <w:rPr>
                <w:position w:val="-4"/>
              </w:rPr>
              <w:object w:dxaOrig="173" w:dyaOrig="300">
                <v:shape id="_x0000_i1052" type="#_x0000_t75" style="width:8.75pt;height:15.05pt" o:ole="">
                  <v:imagedata r:id="rId50" o:title=""/>
                </v:shape>
                <o:OLEObject Type="Embed" ProgID="Equation.3" ShapeID="_x0000_i1052" DrawAspect="Content" ObjectID="_1629566153" r:id="rId60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38,7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10</w:t>
            </w:r>
            <w:r w:rsidRPr="008A7BF6">
              <w:rPr>
                <w:vertAlign w:val="superscript"/>
                <w:lang w:val="en-GB"/>
              </w:rPr>
              <w:t>-4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HC</w:t>
            </w:r>
            <w:r w:rsidRPr="008A7BF6">
              <w:rPr>
                <w:position w:val="-10"/>
              </w:rPr>
              <w:object w:dxaOrig="460" w:dyaOrig="360">
                <v:shape id="_x0000_i1053" type="#_x0000_t75" style="width:23.15pt;height:18.15pt" o:ole="">
                  <v:imagedata r:id="rId61" o:title=""/>
                </v:shape>
                <o:OLEObject Type="Embed" ProgID="Equation.3" ShapeID="_x0000_i1053" DrawAspect="Content" ObjectID="_1629566154" r:id="rId62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74,2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lang w:val="en-GB"/>
              </w:rPr>
            </w:pPr>
            <w:r w:rsidRPr="008A7BF6">
              <w:rPr>
                <w:lang w:val="en-GB"/>
              </w:rPr>
              <w:t>10</w:t>
            </w:r>
            <w:r w:rsidRPr="008A7BF6">
              <w:rPr>
                <w:vertAlign w:val="superscript"/>
                <w:lang w:val="en-GB"/>
              </w:rPr>
              <w:t>-4</w:t>
            </w:r>
          </w:p>
        </w:tc>
      </w:tr>
      <w:tr w:rsidR="007A5740" w:rsidRPr="008A7BF6" w:rsidTr="008A7BF6">
        <w:trPr>
          <w:trHeight w:val="170"/>
        </w:trPr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t>K</w:t>
            </w:r>
            <w:r w:rsidRPr="008A7BF6">
              <w:rPr>
                <w:position w:val="-4"/>
              </w:rPr>
              <w:object w:dxaOrig="173" w:dyaOrig="300">
                <v:shape id="_x0000_i1054" type="#_x0000_t75" style="width:8.75pt;height:15.05pt" o:ole="">
                  <v:imagedata r:id="rId50" o:title=""/>
                </v:shape>
                <o:OLEObject Type="Embed" ProgID="Equation.3" ShapeID="_x0000_i1054" DrawAspect="Content" ObjectID="_1629566155" r:id="rId63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t>73,5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t>10</w:t>
            </w:r>
            <w:r w:rsidRPr="008A7BF6">
              <w:rPr>
                <w:vertAlign w:val="superscript"/>
              </w:rPr>
              <w:t>-4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rPr>
                <w:position w:val="-10"/>
              </w:rPr>
              <w:object w:dxaOrig="700" w:dyaOrig="360">
                <v:shape id="_x0000_i1055" type="#_x0000_t75" style="width:35.05pt;height:18.15pt" o:ole="">
                  <v:imagedata r:id="rId64" o:title=""/>
                </v:shape>
                <o:OLEObject Type="Embed" ProgID="Equation.3" ShapeID="_x0000_i1055" DrawAspect="Content" ObjectID="_1629566156" r:id="rId65"/>
              </w:objec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t>40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t>10</w:t>
            </w:r>
            <w:r w:rsidRPr="008A7BF6">
              <w:rPr>
                <w:vertAlign w:val="superscript"/>
              </w:rPr>
              <w:t>-4</w:t>
            </w:r>
          </w:p>
        </w:tc>
      </w:tr>
      <w:tr w:rsidR="007A5740" w:rsidRPr="008A7BF6" w:rsidTr="008A7BF6">
        <w:trPr>
          <w:trHeight w:val="170"/>
        </w:trPr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vertAlign w:val="superscript"/>
              </w:rPr>
            </w:pPr>
            <w:r w:rsidRPr="008A7BF6">
              <w:lastRenderedPageBreak/>
              <w:t>Ca</w:t>
            </w:r>
            <w:r w:rsidRPr="008A7BF6">
              <w:rPr>
                <w:vertAlign w:val="superscript"/>
              </w:rPr>
              <w:t>2+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t>59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t>10</w:t>
            </w:r>
            <w:r w:rsidRPr="008A7BF6">
              <w:rPr>
                <w:vertAlign w:val="superscript"/>
              </w:rPr>
              <w:t>-4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  <w:rPr>
                <w:vertAlign w:val="superscript"/>
              </w:rPr>
            </w:pPr>
            <w:r w:rsidRPr="008A7BF6">
              <w:t>SO</w:t>
            </w:r>
            <w:r w:rsidRPr="008A7BF6">
              <w:rPr>
                <w:vertAlign w:val="subscript"/>
              </w:rPr>
              <w:t>4</w:t>
            </w:r>
            <w:r w:rsidRPr="008A7BF6">
              <w:rPr>
                <w:vertAlign w:val="superscript"/>
              </w:rPr>
              <w:t>2-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t>80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A5740" w:rsidRPr="008A7BF6" w:rsidRDefault="007A5740" w:rsidP="008A7BF6">
            <w:pPr>
              <w:tabs>
                <w:tab w:val="left" w:pos="460"/>
                <w:tab w:val="left" w:pos="709"/>
                <w:tab w:val="left" w:pos="960"/>
                <w:tab w:val="left" w:pos="2580"/>
                <w:tab w:val="left" w:pos="3400"/>
                <w:tab w:val="left" w:pos="4560"/>
                <w:tab w:val="left" w:pos="5060"/>
                <w:tab w:val="left" w:pos="6800"/>
                <w:tab w:val="left" w:pos="8340"/>
                <w:tab w:val="left" w:pos="8540"/>
              </w:tabs>
              <w:spacing w:line="360" w:lineRule="atLeast"/>
              <w:jc w:val="center"/>
            </w:pPr>
            <w:r w:rsidRPr="008A7BF6">
              <w:t>10</w:t>
            </w:r>
            <w:r w:rsidRPr="008A7BF6">
              <w:rPr>
                <w:vertAlign w:val="superscript"/>
              </w:rPr>
              <w:t>-4</w:t>
            </w:r>
          </w:p>
        </w:tc>
      </w:tr>
    </w:tbl>
    <w:p w:rsidR="007A5740" w:rsidRDefault="007A5740" w:rsidP="007A5740">
      <w:pPr>
        <w:tabs>
          <w:tab w:val="left" w:pos="460"/>
          <w:tab w:val="left" w:pos="709"/>
          <w:tab w:val="left" w:pos="960"/>
          <w:tab w:val="left" w:pos="2580"/>
          <w:tab w:val="left" w:pos="3400"/>
          <w:tab w:val="left" w:pos="4560"/>
          <w:tab w:val="left" w:pos="5060"/>
          <w:tab w:val="left" w:pos="6800"/>
          <w:tab w:val="left" w:pos="8340"/>
          <w:tab w:val="left" w:pos="8540"/>
        </w:tabs>
        <w:jc w:val="both"/>
        <w:rPr>
          <w:rFonts w:ascii="Book Antiqua" w:hAnsi="Book Antiqua" w:cs="Book Antiqua"/>
        </w:rPr>
      </w:pPr>
    </w:p>
    <w:p w:rsidR="00B9691E" w:rsidRPr="00FF556D" w:rsidRDefault="007A5740" w:rsidP="00B9691E">
      <w:pPr>
        <w:pStyle w:val="Normal12"/>
        <w:spacing w:line="276" w:lineRule="auto"/>
        <w:ind w:firstLine="708"/>
        <w:jc w:val="both"/>
        <w:rPr>
          <w:sz w:val="28"/>
          <w:szCs w:val="28"/>
        </w:rPr>
      </w:pPr>
      <w:r w:rsidRPr="00FF556D">
        <w:rPr>
          <w:sz w:val="28"/>
          <w:szCs w:val="28"/>
          <w:highlight w:val="yellow"/>
        </w:rPr>
        <w:t xml:space="preserve">Les ions </w:t>
      </w:r>
      <w:r w:rsidRPr="00FF556D">
        <w:rPr>
          <w:position w:val="-12"/>
          <w:sz w:val="28"/>
          <w:szCs w:val="28"/>
          <w:highlight w:val="yellow"/>
        </w:rPr>
        <w:object w:dxaOrig="620" w:dyaOrig="380">
          <v:shape id="_x0000_i1056" type="#_x0000_t75" style="width:31.3pt;height:18.8pt" o:ole="">
            <v:imagedata r:id="rId66" o:title=""/>
          </v:shape>
          <o:OLEObject Type="Embed" ProgID="Equation.3" ShapeID="_x0000_i1056" DrawAspect="Content" ObjectID="_1629566157" r:id="rId67"/>
        </w:object>
      </w:r>
      <w:r w:rsidRPr="00FF556D">
        <w:rPr>
          <w:sz w:val="28"/>
          <w:szCs w:val="28"/>
          <w:highlight w:val="yellow"/>
        </w:rPr>
        <w:t xml:space="preserve"> (</w:t>
      </w:r>
      <w:r w:rsidRPr="00FF556D">
        <w:rPr>
          <w:position w:val="-14"/>
          <w:sz w:val="28"/>
          <w:szCs w:val="28"/>
          <w:highlight w:val="yellow"/>
        </w:rPr>
        <w:object w:dxaOrig="499" w:dyaOrig="400">
          <v:shape id="_x0000_i1057" type="#_x0000_t75" style="width:25.05pt;height:20.05pt" o:ole="">
            <v:imagedata r:id="rId68" o:title=""/>
          </v:shape>
          <o:OLEObject Type="Embed" ProgID="Equation.3" ShapeID="_x0000_i1057" DrawAspect="Content" ObjectID="_1629566158" r:id="rId69"/>
        </w:object>
      </w:r>
      <w:r w:rsidRPr="00FF556D">
        <w:rPr>
          <w:sz w:val="28"/>
          <w:szCs w:val="28"/>
          <w:highlight w:val="yellow"/>
        </w:rPr>
        <w:t xml:space="preserve">) et </w:t>
      </w:r>
      <w:r w:rsidRPr="00FF556D">
        <w:rPr>
          <w:position w:val="-6"/>
          <w:sz w:val="28"/>
          <w:szCs w:val="28"/>
          <w:highlight w:val="yellow"/>
        </w:rPr>
        <w:object w:dxaOrig="520" w:dyaOrig="320">
          <v:shape id="_x0000_i1058" type="#_x0000_t75" style="width:26.3pt;height:16.3pt" o:ole="">
            <v:imagedata r:id="rId70" o:title=""/>
          </v:shape>
          <o:OLEObject Type="Embed" ProgID="Equation.3" ShapeID="_x0000_i1058" DrawAspect="Content" ObjectID="_1629566159" r:id="rId71"/>
        </w:object>
      </w:r>
      <w:r w:rsidRPr="00FF556D">
        <w:rPr>
          <w:sz w:val="28"/>
          <w:szCs w:val="28"/>
          <w:highlight w:val="yellow"/>
        </w:rPr>
        <w:t xml:space="preserve"> ont une conductivité molaire ionique nettement plus grande que celle des autres ions</w:t>
      </w:r>
      <w:r w:rsidR="00B9691E" w:rsidRPr="00FF556D">
        <w:rPr>
          <w:sz w:val="28"/>
          <w:szCs w:val="28"/>
        </w:rPr>
        <w:t>.</w:t>
      </w:r>
      <w:r w:rsidRPr="00FF556D">
        <w:rPr>
          <w:sz w:val="28"/>
          <w:szCs w:val="28"/>
        </w:rPr>
        <w:t xml:space="preserve"> </w:t>
      </w:r>
      <w:r w:rsidR="00B9691E" w:rsidRPr="00FF556D">
        <w:rPr>
          <w:sz w:val="28"/>
          <w:szCs w:val="28"/>
        </w:rPr>
        <w:t>Ceci peut s’expliquer par un mécanisme de saut d’électrons le long de chaînes de molécules d’eau. Ce phénomène a pour effet d’augmenter considérablement la vitesse de migration des ions hydroxyde et hydronium.</w:t>
      </w:r>
    </w:p>
    <w:p w:rsidR="007A5740" w:rsidRPr="00FF556D" w:rsidRDefault="00B9691E" w:rsidP="00B9691E">
      <w:pPr>
        <w:pStyle w:val="Normal12"/>
        <w:spacing w:line="276" w:lineRule="auto"/>
        <w:ind w:firstLine="708"/>
        <w:jc w:val="both"/>
        <w:rPr>
          <w:sz w:val="28"/>
          <w:szCs w:val="28"/>
        </w:rPr>
      </w:pPr>
      <w:r w:rsidRPr="00FF556D">
        <w:rPr>
          <w:sz w:val="28"/>
          <w:szCs w:val="28"/>
        </w:rPr>
        <w:t>La</w:t>
      </w:r>
      <w:r w:rsidR="007A5740" w:rsidRPr="00FF556D">
        <w:rPr>
          <w:sz w:val="28"/>
          <w:szCs w:val="28"/>
        </w:rPr>
        <w:t xml:space="preserve"> présence </w:t>
      </w:r>
      <w:r w:rsidRPr="00FF556D">
        <w:rPr>
          <w:sz w:val="28"/>
          <w:szCs w:val="28"/>
        </w:rPr>
        <w:t>d</w:t>
      </w:r>
      <w:r w:rsidRPr="00FF556D">
        <w:rPr>
          <w:sz w:val="28"/>
          <w:szCs w:val="28"/>
          <w:highlight w:val="yellow"/>
        </w:rPr>
        <w:t xml:space="preserve">es ions </w:t>
      </w:r>
      <w:r w:rsidRPr="00FF556D">
        <w:rPr>
          <w:position w:val="-12"/>
          <w:sz w:val="28"/>
          <w:szCs w:val="28"/>
          <w:highlight w:val="yellow"/>
        </w:rPr>
        <w:object w:dxaOrig="620" w:dyaOrig="380">
          <v:shape id="_x0000_i1059" type="#_x0000_t75" style="width:31.3pt;height:18.8pt" o:ole="">
            <v:imagedata r:id="rId66" o:title=""/>
          </v:shape>
          <o:OLEObject Type="Embed" ProgID="Equation.3" ShapeID="_x0000_i1059" DrawAspect="Content" ObjectID="_1629566160" r:id="rId72"/>
        </w:object>
      </w:r>
      <w:r w:rsidRPr="00FF556D">
        <w:rPr>
          <w:sz w:val="28"/>
          <w:szCs w:val="28"/>
          <w:highlight w:val="yellow"/>
        </w:rPr>
        <w:t xml:space="preserve"> (</w:t>
      </w:r>
      <w:r w:rsidRPr="00FF556D">
        <w:rPr>
          <w:position w:val="-14"/>
          <w:sz w:val="28"/>
          <w:szCs w:val="28"/>
          <w:highlight w:val="yellow"/>
        </w:rPr>
        <w:object w:dxaOrig="499" w:dyaOrig="400">
          <v:shape id="_x0000_i1060" type="#_x0000_t75" style="width:25.05pt;height:20.05pt" o:ole="">
            <v:imagedata r:id="rId68" o:title=""/>
          </v:shape>
          <o:OLEObject Type="Embed" ProgID="Equation.3" ShapeID="_x0000_i1060" DrawAspect="Content" ObjectID="_1629566161" r:id="rId73"/>
        </w:object>
      </w:r>
      <w:r w:rsidRPr="00FF556D">
        <w:rPr>
          <w:sz w:val="28"/>
          <w:szCs w:val="28"/>
          <w:highlight w:val="yellow"/>
        </w:rPr>
        <w:t xml:space="preserve">) et </w:t>
      </w:r>
      <w:r w:rsidRPr="00FF556D">
        <w:rPr>
          <w:position w:val="-6"/>
          <w:sz w:val="28"/>
          <w:szCs w:val="28"/>
          <w:highlight w:val="yellow"/>
        </w:rPr>
        <w:object w:dxaOrig="520" w:dyaOrig="320">
          <v:shape id="_x0000_i1061" type="#_x0000_t75" style="width:26.3pt;height:16.3pt" o:ole="">
            <v:imagedata r:id="rId70" o:title=""/>
          </v:shape>
          <o:OLEObject Type="Embed" ProgID="Equation.3" ShapeID="_x0000_i1061" DrawAspect="Content" ObjectID="_1629566162" r:id="rId74"/>
        </w:object>
      </w:r>
      <w:r w:rsidRPr="00FF556D">
        <w:rPr>
          <w:sz w:val="28"/>
          <w:szCs w:val="28"/>
          <w:highlight w:val="yellow"/>
        </w:rPr>
        <w:t xml:space="preserve"> </w:t>
      </w:r>
      <w:r w:rsidR="007A5740" w:rsidRPr="00FF556D">
        <w:rPr>
          <w:sz w:val="28"/>
          <w:szCs w:val="28"/>
        </w:rPr>
        <w:t>dans une solution confère à celle-ci une conductivité importante.</w:t>
      </w:r>
    </w:p>
    <w:p w:rsidR="00D71AC5" w:rsidRDefault="00D71AC5" w:rsidP="00D71AC5"/>
    <w:p w:rsidR="00B9691E" w:rsidRPr="004D270B" w:rsidRDefault="002E3FB5" w:rsidP="00B9691E">
      <w:r>
        <w:br w:type="page"/>
      </w:r>
    </w:p>
    <w:p w:rsidR="00025303" w:rsidRPr="004D270B" w:rsidRDefault="00025303" w:rsidP="00035CAE">
      <w:pPr>
        <w:pStyle w:val="Titre"/>
        <w:rPr>
          <w:rFonts w:ascii="Times New Roman" w:hAnsi="Times New Roman"/>
        </w:rPr>
      </w:pPr>
      <w:r w:rsidRPr="004D270B">
        <w:rPr>
          <w:rFonts w:ascii="Times New Roman" w:hAnsi="Times New Roman"/>
        </w:rPr>
        <w:lastRenderedPageBreak/>
        <w:t xml:space="preserve">Calcul de la conductivité </w:t>
      </w:r>
      <w:r w:rsidR="00035CAE" w:rsidRPr="004D270B">
        <w:rPr>
          <w:rFonts w:ascii="Times New Roman" w:hAnsi="Times New Roman"/>
        </w:rPr>
        <w:t>σ</w:t>
      </w:r>
      <w:r w:rsidRPr="004D270B">
        <w:rPr>
          <w:rFonts w:ascii="Times New Roman" w:hAnsi="Times New Roman"/>
        </w:rPr>
        <w:t xml:space="preserve"> d’une solution électrolytique - correction</w:t>
      </w:r>
    </w:p>
    <w:p w:rsidR="00144717" w:rsidRPr="004D270B" w:rsidRDefault="004C2DC2" w:rsidP="00974558">
      <w:pPr>
        <w:rPr>
          <w:sz w:val="20"/>
          <w:szCs w:val="20"/>
        </w:rPr>
      </w:pPr>
      <w:r>
        <w:rPr>
          <w:sz w:val="20"/>
          <w:szCs w:val="20"/>
        </w:rPr>
        <w:pict>
          <v:group id="_x0000_s1158" style="position:absolute;margin-left:0;margin-top:31.65pt;width:578.25pt;height:477pt;z-index:251657728;mso-position-horizontal:center;mso-position-horizontal-relative:margin" coordorigin="601,1276" coordsize="15666,954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59" type="#_x0000_t4" style="position:absolute;left:5364;top:1276;width:3508;height:1499" filled="f">
              <v:textbox style="mso-next-textbox:#_x0000_s1159" inset="0,0,0,0">
                <w:txbxContent>
                  <w:p w:rsidR="00144717" w:rsidRPr="00144717" w:rsidRDefault="00144717" w:rsidP="00144717">
                    <w:pPr>
                      <w:pStyle w:val="Corpsdetexte"/>
                      <w:rPr>
                        <w:b/>
                        <w:sz w:val="16"/>
                        <w:szCs w:val="16"/>
                      </w:rPr>
                    </w:pPr>
                    <w:r w:rsidRPr="00144717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La conductance G"/>
                      </w:smartTagPr>
                      <w:r w:rsidRPr="00144717">
                        <w:rPr>
                          <w:b/>
                          <w:sz w:val="16"/>
                          <w:szCs w:val="16"/>
                        </w:rPr>
                        <w:t xml:space="preserve">La conductance </w:t>
                      </w:r>
                      <w:r w:rsidRPr="00144717">
                        <w:rPr>
                          <w:b/>
                          <w:color w:val="993366"/>
                          <w:sz w:val="16"/>
                          <w:szCs w:val="16"/>
                        </w:rPr>
                        <w:t>G</w:t>
                      </w:r>
                    </w:smartTag>
                    <w:r w:rsidRPr="00144717">
                      <w:rPr>
                        <w:b/>
                        <w:sz w:val="16"/>
                        <w:szCs w:val="16"/>
                      </w:rPr>
                      <w:t xml:space="preserve"> de la solution est-elle donnée ?</w:t>
                    </w:r>
                  </w:p>
                  <w:p w:rsidR="00144717" w:rsidRPr="00144717" w:rsidRDefault="00144717" w:rsidP="0014471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60" type="#_x0000_t109" style="position:absolute;left:1244;top:2487;width:3242;height:743">
              <v:textbox style="mso-next-textbox:#_x0000_s1160">
                <w:txbxContent>
                  <w:p w:rsidR="00144717" w:rsidRPr="00144717" w:rsidRDefault="00144717" w:rsidP="0014471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>Une constante de cellule est-elle donnée ?</w:t>
                    </w:r>
                  </w:p>
                </w:txbxContent>
              </v:textbox>
            </v:shape>
            <v:group id="_x0000_s1161" style="position:absolute;left:2859;top:2026;width:2505;height:461;flip:x" coordorigin="7957,2291" coordsize="1496,5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62" type="#_x0000_t32" style="position:absolute;left:7957;top:2291;width:1496;height:0;flip:x" o:connectortype="straight"/>
              <v:shape id="_x0000_s1163" type="#_x0000_t32" style="position:absolute;left:9453;top:2291;width:0;height:540" o:connectortype="straight">
                <v:stroke endarrow="block"/>
              </v:shape>
            </v:group>
            <v:shape id="_x0000_s1164" type="#_x0000_t32" style="position:absolute;left:8872;top:2028;width:2561;height:0;flip:x" o:connectortype="straight">
              <v:stroke startarrow="block"/>
            </v:shape>
            <v:group id="_x0000_s1165" style="position:absolute;left:3416;top:1627;width:6959;height:437" coordorigin="3473,1820" coordsize="7125,474">
              <v:shape id="_x0000_s1166" type="#_x0000_t202" style="position:absolute;left:3473;top:1820;width:1026;height:474" filled="f" stroked="f">
                <v:textbox style="mso-next-textbox:#_x0000_s1166" inset="0,0,0,0">
                  <w:txbxContent>
                    <w:p w:rsidR="00144717" w:rsidRPr="00144717" w:rsidRDefault="00144717" w:rsidP="00144717">
                      <w:pPr>
                        <w:pStyle w:val="Titre2"/>
                        <w:rPr>
                          <w:sz w:val="16"/>
                          <w:szCs w:val="16"/>
                        </w:rPr>
                      </w:pPr>
                      <w:r w:rsidRPr="00144717"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  <v:shape id="_x0000_s1167" type="#_x0000_t202" style="position:absolute;left:9572;top:1820;width:1026;height:474" filled="f" stroked="f">
                <v:textbox style="mso-next-textbox:#_x0000_s1167" inset="0,0,0,0">
                  <w:txbxContent>
                    <w:p w:rsidR="00144717" w:rsidRPr="00144717" w:rsidRDefault="00144717" w:rsidP="00144717">
                      <w:pPr>
                        <w:pStyle w:val="Titre2"/>
                        <w:rPr>
                          <w:sz w:val="16"/>
                          <w:szCs w:val="16"/>
                        </w:rPr>
                      </w:pPr>
                      <w:r w:rsidRPr="00144717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v:group>
            <v:group id="_x0000_s1168" style="position:absolute;left:8836;top:2027;width:3397;height:438" coordorigin="7957,2291" coordsize="1496,540">
              <v:shape id="_x0000_s1169" type="#_x0000_t32" style="position:absolute;left:7957;top:2291;width:1496;height:0;flip:x" o:connectortype="straight"/>
              <v:shape id="_x0000_s1170" type="#_x0000_t32" style="position:absolute;left:9453;top:2291;width:0;height:540" o:connectortype="straight">
                <v:stroke endarrow="block"/>
              </v:shape>
            </v:group>
            <v:shape id="_x0000_s1171" type="#_x0000_t202" style="position:absolute;left:11405;top:2510;width:2431;height:1620">
              <v:textbox style="mso-next-textbox:#_x0000_s1171">
                <w:txbxContent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 xml:space="preserve">L’intensité du courant </w:t>
                    </w:r>
                    <w:r w:rsidRPr="00144717">
                      <w:rPr>
                        <w:color w:val="993366"/>
                        <w:sz w:val="20"/>
                        <w:szCs w:val="20"/>
                      </w:rPr>
                      <w:t>I</w:t>
                    </w:r>
                    <w:r w:rsidRPr="00144717">
                      <w:rPr>
                        <w:sz w:val="20"/>
                        <w:szCs w:val="20"/>
                      </w:rPr>
                      <w:t xml:space="preserve"> et </w:t>
                    </w:r>
                    <w:smartTag w:uri="urn:schemas-microsoft-com:office:smarttags" w:element="PersonName">
                      <w:smartTagPr>
                        <w:attr w:name="ProductID" w:val="la tension U"/>
                      </w:smartTagPr>
                      <w:r w:rsidRPr="00144717">
                        <w:rPr>
                          <w:sz w:val="20"/>
                          <w:szCs w:val="20"/>
                        </w:rPr>
                        <w:t xml:space="preserve">la tension </w:t>
                      </w:r>
                      <w:r w:rsidRPr="00144717">
                        <w:rPr>
                          <w:color w:val="993366"/>
                          <w:sz w:val="20"/>
                          <w:szCs w:val="20"/>
                        </w:rPr>
                        <w:t>U</w:t>
                      </w:r>
                    </w:smartTag>
                    <w:r w:rsidRPr="00144717">
                      <w:rPr>
                        <w:sz w:val="20"/>
                        <w:szCs w:val="20"/>
                      </w:rPr>
                      <w:t xml:space="preserve"> aux bornes de la cellule sont-elles données ?</w:t>
                    </w:r>
                  </w:p>
                </w:txbxContent>
              </v:textbox>
            </v:shape>
            <v:shape id="_x0000_s1172" type="#_x0000_t202" style="position:absolute;left:8600;top:2534;width:2057;height:2520">
              <v:textbox style="mso-next-textbox:#_x0000_s1172">
                <w:txbxContent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>J’applique la relation :</w:t>
                    </w:r>
                  </w:p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144717" w:rsidRPr="00144717" w:rsidRDefault="00144717" w:rsidP="00357575">
                    <w:pPr>
                      <w:jc w:val="both"/>
                      <w:rPr>
                        <w:color w:val="993366"/>
                        <w:sz w:val="20"/>
                        <w:szCs w:val="20"/>
                      </w:rPr>
                    </w:pPr>
                    <w:r w:rsidRPr="00144717">
                      <w:rPr>
                        <w:color w:val="993366"/>
                        <w:sz w:val="20"/>
                        <w:szCs w:val="20"/>
                      </w:rPr>
                      <w:t>G = I/U</w:t>
                    </w:r>
                  </w:p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 w:rsidRPr="00144717">
                      <w:rPr>
                        <w:sz w:val="20"/>
                        <w:szCs w:val="20"/>
                      </w:rPr>
                      <w:t>pour</w:t>
                    </w:r>
                    <w:proofErr w:type="gramEnd"/>
                    <w:r w:rsidRPr="00144717">
                      <w:rPr>
                        <w:sz w:val="20"/>
                        <w:szCs w:val="20"/>
                      </w:rPr>
                      <w:t xml:space="preserve"> déterminer la valeur de </w:t>
                    </w:r>
                    <w:smartTag w:uri="urn:schemas-microsoft-com:office:smarttags" w:element="PersonName">
                      <w:smartTagPr>
                        <w:attr w:name="ProductID" w:val="La conductance G"/>
                      </w:smartTagPr>
                      <w:r w:rsidRPr="00144717">
                        <w:rPr>
                          <w:sz w:val="20"/>
                          <w:szCs w:val="20"/>
                        </w:rPr>
                        <w:t xml:space="preserve">la </w:t>
                      </w:r>
                      <w:r w:rsidRPr="00144717">
                        <w:rPr>
                          <w:color w:val="993366"/>
                          <w:sz w:val="20"/>
                          <w:szCs w:val="20"/>
                        </w:rPr>
                        <w:t>conductance G</w:t>
                      </w:r>
                    </w:smartTag>
                  </w:p>
                </w:txbxContent>
              </v:textbox>
            </v:shape>
            <v:shape id="_x0000_s1173" type="#_x0000_t202" style="position:absolute;left:3364;top:3974;width:2244;height:3780">
              <v:textbox style="mso-next-textbox:#_x0000_s1173">
                <w:txbxContent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>Si la constante de cellule k s’exprime en m, j’applique la relation :</w:t>
                    </w: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  <w:lang w:val="nl-NL"/>
                      </w:rPr>
                    </w:pPr>
                    <w:r w:rsidRPr="00144717">
                      <w:rPr>
                        <w:rFonts w:ascii="Symbol" w:hAnsi="Symbol"/>
                        <w:color w:val="993366"/>
                        <w:sz w:val="20"/>
                        <w:szCs w:val="20"/>
                      </w:rPr>
                      <w:t></w:t>
                    </w:r>
                    <w:r w:rsidRPr="00144717">
                      <w:rPr>
                        <w:color w:val="993366"/>
                        <w:sz w:val="20"/>
                        <w:szCs w:val="20"/>
                        <w:lang w:val="nl-NL"/>
                      </w:rPr>
                      <w:t xml:space="preserve"> = G / k</w:t>
                    </w: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  <w:lang w:val="nl-NL"/>
                      </w:rPr>
                    </w:pP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  <w:lang w:val="nl-NL"/>
                      </w:rPr>
                    </w:pPr>
                    <w:proofErr w:type="spellStart"/>
                    <w:r w:rsidRPr="00144717">
                      <w:rPr>
                        <w:sz w:val="20"/>
                        <w:szCs w:val="20"/>
                        <w:lang w:val="nl-NL"/>
                      </w:rPr>
                      <w:t>avec</w:t>
                    </w:r>
                    <w:proofErr w:type="spellEnd"/>
                    <w:r w:rsidRPr="00144717">
                      <w:rPr>
                        <w:sz w:val="20"/>
                        <w:szCs w:val="20"/>
                        <w:lang w:val="nl-NL"/>
                      </w:rPr>
                      <w:t xml:space="preserve"> </w:t>
                    </w:r>
                  </w:p>
                  <w:p w:rsidR="00144717" w:rsidRPr="00144717" w:rsidRDefault="00144717" w:rsidP="00144717">
                    <w:pPr>
                      <w:rPr>
                        <w:color w:val="993366"/>
                        <w:sz w:val="20"/>
                        <w:szCs w:val="20"/>
                        <w:lang w:val="nl-NL"/>
                      </w:rPr>
                    </w:pPr>
                    <w:proofErr w:type="gramStart"/>
                    <w:r w:rsidRPr="00144717">
                      <w:rPr>
                        <w:sz w:val="20"/>
                        <w:szCs w:val="20"/>
                        <w:lang w:val="nl-NL"/>
                      </w:rPr>
                      <w:t>k</w:t>
                    </w:r>
                    <w:proofErr w:type="gramEnd"/>
                    <w:r w:rsidRPr="00144717">
                      <w:rPr>
                        <w:sz w:val="20"/>
                        <w:szCs w:val="20"/>
                        <w:lang w:val="nl-NL"/>
                      </w:rPr>
                      <w:t xml:space="preserve">  = </w:t>
                    </w:r>
                    <w:r w:rsidRPr="00144717">
                      <w:rPr>
                        <w:color w:val="993366"/>
                        <w:sz w:val="20"/>
                        <w:szCs w:val="20"/>
                        <w:lang w:val="nl-NL"/>
                      </w:rPr>
                      <w:t>S/L</w:t>
                    </w:r>
                  </w:p>
                </w:txbxContent>
              </v:textbox>
            </v:shape>
            <v:line id="_x0000_s1174" style="position:absolute;flip:x" from="4299,3230" to="4299,3950">
              <v:stroke endarrow="block"/>
            </v:line>
            <v:shape id="_x0000_s1175" type="#_x0000_t202" style="position:absolute;left:3551;top:3230;width:1122;height:540" filled="f" stroked="f">
              <v:textbox style="mso-next-textbox:#_x0000_s1175">
                <w:txbxContent>
                  <w:p w:rsidR="00144717" w:rsidRPr="00144717" w:rsidRDefault="00144717" w:rsidP="00144717">
                    <w:pPr>
                      <w:pStyle w:val="Titre1"/>
                      <w:rPr>
                        <w:sz w:val="16"/>
                        <w:szCs w:val="16"/>
                      </w:rPr>
                    </w:pPr>
                    <w:r w:rsidRPr="00144717">
                      <w:rPr>
                        <w:sz w:val="16"/>
                        <w:szCs w:val="16"/>
                      </w:rPr>
                      <w:t>OUI</w:t>
                    </w:r>
                  </w:p>
                </w:txbxContent>
              </v:textbox>
            </v:shape>
            <v:line id="_x0000_s1176" style="position:absolute;flip:x" from="1681,3230" to="1681,3950">
              <v:stroke endarrow="block"/>
            </v:line>
            <v:shape id="_x0000_s1177" type="#_x0000_t202" style="position:absolute;left:1681;top:3230;width:1122;height:540" filled="f" stroked="f">
              <v:textbox style="mso-next-textbox:#_x0000_s1177">
                <w:txbxContent>
                  <w:p w:rsidR="00144717" w:rsidRPr="00144717" w:rsidRDefault="00144717" w:rsidP="00144717">
                    <w:pPr>
                      <w:pStyle w:val="Titre1"/>
                      <w:rPr>
                        <w:sz w:val="16"/>
                        <w:szCs w:val="16"/>
                      </w:rPr>
                    </w:pPr>
                    <w:r w:rsidRPr="00144717">
                      <w:rPr>
                        <w:sz w:val="16"/>
                        <w:szCs w:val="16"/>
                      </w:rPr>
                      <w:t>NON</w:t>
                    </w:r>
                  </w:p>
                </w:txbxContent>
              </v:textbox>
            </v:shape>
            <v:shape id="_x0000_s1178" type="#_x0000_t202" style="position:absolute;left:746;top:3974;width:1870;height:1980">
              <v:textbox style="mso-next-textbox:#_x0000_s1178">
                <w:txbxContent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 xml:space="preserve">J’ai besoin de connaître la </w:t>
                    </w:r>
                    <w:r w:rsidRPr="00144717">
                      <w:rPr>
                        <w:color w:val="993366"/>
                        <w:sz w:val="20"/>
                        <w:szCs w:val="20"/>
                      </w:rPr>
                      <w:t>surface immergée S</w:t>
                    </w:r>
                    <w:r w:rsidRPr="00144717">
                      <w:rPr>
                        <w:sz w:val="20"/>
                        <w:szCs w:val="20"/>
                      </w:rPr>
                      <w:t xml:space="preserve"> et </w:t>
                    </w:r>
                    <w:smartTag w:uri="urn:schemas-microsoft-com:office:smarttags" w:element="PersonName">
                      <w:smartTagPr>
                        <w:attr w:name="ProductID" w:val="la largeur L"/>
                      </w:smartTagPr>
                      <w:r w:rsidRPr="00144717">
                        <w:rPr>
                          <w:sz w:val="20"/>
                          <w:szCs w:val="20"/>
                        </w:rPr>
                        <w:t xml:space="preserve">la </w:t>
                      </w:r>
                      <w:r w:rsidRPr="00144717">
                        <w:rPr>
                          <w:color w:val="993366"/>
                          <w:sz w:val="20"/>
                          <w:szCs w:val="20"/>
                        </w:rPr>
                        <w:t>largeur L</w:t>
                      </w:r>
                    </w:smartTag>
                    <w:r w:rsidRPr="00144717">
                      <w:rPr>
                        <w:color w:val="993366"/>
                        <w:sz w:val="20"/>
                        <w:szCs w:val="20"/>
                      </w:rPr>
                      <w:t xml:space="preserve"> entre les plaques</w:t>
                    </w:r>
                  </w:p>
                </w:txbxContent>
              </v:textbox>
            </v:shape>
            <v:line id="_x0000_s1179" style="position:absolute;flip:x" from="1681,5954" to="1681,6674">
              <v:stroke endarrow="block"/>
            </v:line>
            <v:shape id="_x0000_s1180" type="#_x0000_t202" style="position:absolute;left:601;top:6744;width:2389;height:2450">
              <v:textbox style="mso-next-textbox:#_x0000_s1180">
                <w:txbxContent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>J’applique la relation :</w:t>
                    </w: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</w:p>
                  <w:p w:rsidR="00144717" w:rsidRPr="00144717" w:rsidRDefault="00144717" w:rsidP="00144717">
                    <w:pPr>
                      <w:rPr>
                        <w:color w:val="993366"/>
                        <w:sz w:val="20"/>
                        <w:szCs w:val="20"/>
                      </w:rPr>
                    </w:pPr>
                    <w:r w:rsidRPr="00144717">
                      <w:rPr>
                        <w:color w:val="993366"/>
                        <w:sz w:val="20"/>
                        <w:szCs w:val="20"/>
                      </w:rPr>
                      <w:t xml:space="preserve">G =  </w:t>
                    </w:r>
                    <w:r w:rsidRPr="00144717">
                      <w:rPr>
                        <w:rFonts w:ascii="Symbol" w:hAnsi="Symbol"/>
                        <w:color w:val="993366"/>
                        <w:sz w:val="20"/>
                        <w:szCs w:val="20"/>
                      </w:rPr>
                      <w:t></w:t>
                    </w:r>
                    <w:r w:rsidRPr="00144717">
                      <w:rPr>
                        <w:color w:val="993366"/>
                        <w:sz w:val="20"/>
                        <w:szCs w:val="20"/>
                      </w:rPr>
                      <w:t>. S/L</w:t>
                    </w: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144717">
                      <w:rPr>
                        <w:sz w:val="20"/>
                        <w:szCs w:val="20"/>
                      </w:rPr>
                      <w:t>et</w:t>
                    </w:r>
                    <w:proofErr w:type="gramEnd"/>
                    <w:r w:rsidRPr="00144717">
                      <w:rPr>
                        <w:sz w:val="20"/>
                        <w:szCs w:val="20"/>
                      </w:rPr>
                      <w:t xml:space="preserve"> je peux calculer la conductivité :</w:t>
                    </w: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</w:p>
                  <w:p w:rsidR="00144717" w:rsidRPr="00144717" w:rsidRDefault="00144717" w:rsidP="00144717">
                    <w:pPr>
                      <w:rPr>
                        <w:color w:val="993366"/>
                        <w:sz w:val="20"/>
                        <w:szCs w:val="20"/>
                      </w:rPr>
                    </w:pPr>
                    <w:r w:rsidRPr="00144717">
                      <w:rPr>
                        <w:rFonts w:ascii="Symbol" w:hAnsi="Symbol"/>
                        <w:color w:val="993366"/>
                        <w:sz w:val="20"/>
                        <w:szCs w:val="20"/>
                      </w:rPr>
                      <w:t></w:t>
                    </w:r>
                    <w:r w:rsidRPr="00144717">
                      <w:rPr>
                        <w:color w:val="993366"/>
                        <w:sz w:val="20"/>
                        <w:szCs w:val="20"/>
                      </w:rPr>
                      <w:t xml:space="preserve"> = GL/S</w:t>
                    </w: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81" type="#_x0000_t202" style="position:absolute;left:10657;top:2894;width:1122;height:540" filled="f" stroked="f">
              <v:textbox style="mso-next-textbox:#_x0000_s1181">
                <w:txbxContent>
                  <w:p w:rsidR="00144717" w:rsidRPr="00144717" w:rsidRDefault="00144717" w:rsidP="00144717">
                    <w:pPr>
                      <w:pStyle w:val="Titre1"/>
                      <w:rPr>
                        <w:sz w:val="16"/>
                        <w:szCs w:val="16"/>
                      </w:rPr>
                    </w:pPr>
                    <w:r w:rsidRPr="00144717">
                      <w:rPr>
                        <w:sz w:val="16"/>
                        <w:szCs w:val="16"/>
                      </w:rPr>
                      <w:t>OUI</w:t>
                    </w:r>
                  </w:p>
                </w:txbxContent>
              </v:textbox>
            </v:shape>
            <v:shape id="_x0000_s1182" style="position:absolute;left:13836;top:3050;width:748;height:1260;mso-position-horizontal:absolute;mso-position-vertical:absolute" coordsize="748,1260" path="m,l748,r,1260e" filled="f">
              <v:stroke endarrow="block"/>
              <v:path arrowok="t"/>
            </v:shape>
            <v:shape id="_x0000_s1183" type="#_x0000_t202" style="position:absolute;left:14771;top:3230;width:1122;height:540" filled="f" stroked="f">
              <v:textbox style="mso-next-textbox:#_x0000_s1183">
                <w:txbxContent>
                  <w:p w:rsidR="00144717" w:rsidRPr="00144717" w:rsidRDefault="00144717" w:rsidP="00144717">
                    <w:pPr>
                      <w:pStyle w:val="Titre1"/>
                      <w:rPr>
                        <w:sz w:val="16"/>
                        <w:szCs w:val="16"/>
                      </w:rPr>
                    </w:pPr>
                    <w:r w:rsidRPr="00144717">
                      <w:rPr>
                        <w:sz w:val="16"/>
                        <w:szCs w:val="16"/>
                      </w:rPr>
                      <w:t>NON</w:t>
                    </w:r>
                  </w:p>
                </w:txbxContent>
              </v:textbox>
            </v:shape>
            <v:shape id="_x0000_s1184" type="#_x0000_t202" style="position:absolute;left:13088;top:4310;width:3179;height:1104">
              <v:textbox style="mso-next-textbox:#_x0000_s1184">
                <w:txbxContent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>La concentration molaire effective des ions  de la solution est-elle donnée ?</w:t>
                    </w:r>
                  </w:p>
                </w:txbxContent>
              </v:textbox>
            </v:shape>
            <v:shape id="_x0000_s1185" type="#_x0000_t202" style="position:absolute;left:13088;top:6496;width:2805;height:1980">
              <v:textbox style="mso-next-textbox:#_x0000_s1185">
                <w:txbxContent>
                  <w:p w:rsidR="00144717" w:rsidRPr="00144717" w:rsidRDefault="00144717" w:rsidP="00357575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144717">
                      <w:rPr>
                        <w:sz w:val="22"/>
                        <w:szCs w:val="22"/>
                      </w:rPr>
                      <w:t>J’ai besoin de connaître la formule chimique</w:t>
                    </w:r>
                    <w:r w:rsidRPr="00144717">
                      <w:rPr>
                        <w:color w:val="993366"/>
                        <w:sz w:val="22"/>
                        <w:szCs w:val="22"/>
                      </w:rPr>
                      <w:t xml:space="preserve"> du soluté</w:t>
                    </w:r>
                  </w:p>
                  <w:p w:rsidR="00144717" w:rsidRPr="00144717" w:rsidRDefault="00144717" w:rsidP="00357575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144717">
                      <w:rPr>
                        <w:sz w:val="22"/>
                        <w:szCs w:val="22"/>
                      </w:rPr>
                      <w:t xml:space="preserve">J’écris l’équation de </w:t>
                    </w:r>
                    <w:r w:rsidRPr="00144717">
                      <w:rPr>
                        <w:color w:val="993366"/>
                        <w:sz w:val="22"/>
                        <w:szCs w:val="22"/>
                      </w:rPr>
                      <w:t xml:space="preserve">dissolution </w:t>
                    </w:r>
                    <w:r w:rsidRPr="00144717">
                      <w:rPr>
                        <w:sz w:val="22"/>
                        <w:szCs w:val="22"/>
                      </w:rPr>
                      <w:t>du soluté dans l’eau.</w:t>
                    </w:r>
                  </w:p>
                </w:txbxContent>
              </v:textbox>
            </v:shape>
            <v:shape id="_x0000_s1186" type="#_x0000_t202" style="position:absolute;left:13088;top:9236;width:3034;height:1580">
              <v:textbox style="mso-next-textbox:#_x0000_s1186">
                <w:txbxContent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 xml:space="preserve">Je calcule la </w:t>
                    </w:r>
                    <w:r w:rsidRPr="00144717">
                      <w:rPr>
                        <w:color w:val="993366"/>
                        <w:sz w:val="20"/>
                        <w:szCs w:val="20"/>
                      </w:rPr>
                      <w:t>concentration molaire effective des ions</w:t>
                    </w: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144717">
                      <w:rPr>
                        <w:sz w:val="20"/>
                        <w:szCs w:val="20"/>
                      </w:rPr>
                      <w:t>de</w:t>
                    </w:r>
                    <w:proofErr w:type="gramEnd"/>
                    <w:r w:rsidRPr="00144717">
                      <w:rPr>
                        <w:sz w:val="20"/>
                        <w:szCs w:val="20"/>
                      </w:rPr>
                      <w:t xml:space="preserve"> la solution à partir de la concentration molaire en soluté c. </w:t>
                    </w:r>
                  </w:p>
                </w:txbxContent>
              </v:textbox>
            </v:shape>
            <v:shape id="_x0000_s1187" style="position:absolute;left:11405;top:4850;width:1683;height:2160;mso-position-horizontal:absolute;mso-position-vertical:absolute" coordsize="1870,1080" path="m1870,l,,,1080e" filled="f">
              <v:stroke endarrow="block"/>
              <v:path arrowok="t"/>
            </v:shape>
            <v:shape id="_x0000_s1188" type="#_x0000_t202" style="position:absolute;left:8787;top:7010;width:3553;height:2006">
              <v:textbox style="mso-next-textbox:#_x0000_s1188">
                <w:txbxContent>
                  <w:p w:rsidR="00144717" w:rsidRPr="00144717" w:rsidRDefault="00144717" w:rsidP="00357575">
                    <w:pPr>
                      <w:jc w:val="both"/>
                    </w:pPr>
                    <w:r w:rsidRPr="00144717">
                      <w:t xml:space="preserve">J’ai besoin de connaître la  </w:t>
                    </w:r>
                    <w:r w:rsidRPr="00144717">
                      <w:rPr>
                        <w:color w:val="993366"/>
                      </w:rPr>
                      <w:t xml:space="preserve">conductivité molaire ionique </w:t>
                    </w:r>
                    <w:r w:rsidRPr="00144717">
                      <w:rPr>
                        <w:rFonts w:ascii="Symbol" w:hAnsi="Symbol"/>
                        <w:color w:val="993366"/>
                      </w:rPr>
                      <w:t></w:t>
                    </w:r>
                    <w:r w:rsidRPr="00144717">
                      <w:rPr>
                        <w:color w:val="993366"/>
                      </w:rPr>
                      <w:t>i</w:t>
                    </w:r>
                    <w:r w:rsidRPr="00144717">
                      <w:t xml:space="preserve"> des ions en solution.</w:t>
                    </w:r>
                  </w:p>
                </w:txbxContent>
              </v:textbox>
            </v:shape>
            <v:line id="_x0000_s1189" style="position:absolute;flip:x" from="14584,5414" to="14584,6496">
              <v:stroke endarrow="block"/>
            </v:line>
            <v:line id="_x0000_s1190" style="position:absolute;flip:x" from="14584,8476" to="14584,9196">
              <v:stroke endarrow="block"/>
            </v:line>
            <v:shape id="_x0000_s1191" type="#_x0000_t202" style="position:absolute;left:11779;top:4850;width:1122;height:540" filled="f" stroked="f">
              <v:textbox style="mso-next-textbox:#_x0000_s1191">
                <w:txbxContent>
                  <w:p w:rsidR="00144717" w:rsidRPr="00144717" w:rsidRDefault="00144717" w:rsidP="00144717">
                    <w:pPr>
                      <w:pStyle w:val="Titre1"/>
                      <w:rPr>
                        <w:sz w:val="16"/>
                        <w:szCs w:val="16"/>
                      </w:rPr>
                    </w:pPr>
                    <w:r w:rsidRPr="00144717">
                      <w:rPr>
                        <w:sz w:val="16"/>
                        <w:szCs w:val="16"/>
                      </w:rPr>
                      <w:t>OUI</w:t>
                    </w:r>
                  </w:p>
                </w:txbxContent>
              </v:textbox>
            </v:shape>
            <v:shape id="_x0000_s1192" type="#_x0000_t202" style="position:absolute;left:14682;top:5720;width:1122;height:540" filled="f" stroked="f">
              <v:textbox style="mso-next-textbox:#_x0000_s1192">
                <w:txbxContent>
                  <w:p w:rsidR="00144717" w:rsidRPr="00144717" w:rsidRDefault="00144717" w:rsidP="00144717">
                    <w:pPr>
                      <w:pStyle w:val="Titre1"/>
                      <w:rPr>
                        <w:sz w:val="16"/>
                        <w:szCs w:val="16"/>
                      </w:rPr>
                    </w:pPr>
                    <w:r w:rsidRPr="00144717">
                      <w:rPr>
                        <w:sz w:val="16"/>
                        <w:szCs w:val="16"/>
                      </w:rPr>
                      <w:t>NON</w:t>
                    </w:r>
                  </w:p>
                </w:txbxContent>
              </v:textbox>
            </v:shape>
            <v:shape id="_x0000_s1193" type="#_x0000_t202" style="position:absolute;left:4299;top:7934;width:3740;height:1620">
              <v:textbox style="mso-next-textbox:#_x0000_s1193">
                <w:txbxContent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>J’applique la relation :</w:t>
                    </w: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</w:p>
                  <w:p w:rsidR="00144717" w:rsidRPr="00144717" w:rsidRDefault="00144717" w:rsidP="00144717">
                    <w:pPr>
                      <w:rPr>
                        <w:color w:val="993366"/>
                        <w:sz w:val="20"/>
                        <w:szCs w:val="20"/>
                      </w:rPr>
                    </w:pPr>
                    <w:r w:rsidRPr="00144717">
                      <w:rPr>
                        <w:rFonts w:ascii="Symbol" w:hAnsi="Symbol"/>
                        <w:color w:val="993366"/>
                        <w:sz w:val="20"/>
                        <w:szCs w:val="20"/>
                      </w:rPr>
                      <w:t></w:t>
                    </w:r>
                    <w:r w:rsidRPr="00144717">
                      <w:rPr>
                        <w:rFonts w:ascii="Symbol" w:hAnsi="Symbol"/>
                        <w:color w:val="993366"/>
                        <w:sz w:val="20"/>
                        <w:szCs w:val="20"/>
                      </w:rPr>
                      <w:t></w:t>
                    </w:r>
                    <w:r w:rsidRPr="00144717">
                      <w:rPr>
                        <w:color w:val="993366"/>
                        <w:sz w:val="20"/>
                        <w:szCs w:val="20"/>
                      </w:rPr>
                      <w:t xml:space="preserve">= </w:t>
                    </w:r>
                    <w:r w:rsidRPr="00144717">
                      <w:rPr>
                        <w:rFonts w:ascii="Symbol" w:hAnsi="Symbol"/>
                        <w:color w:val="993366"/>
                        <w:sz w:val="20"/>
                        <w:szCs w:val="20"/>
                      </w:rPr>
                      <w:t></w:t>
                    </w:r>
                    <w:r w:rsidRPr="00144717">
                      <w:rPr>
                        <w:color w:val="993366"/>
                        <w:sz w:val="20"/>
                        <w:szCs w:val="20"/>
                      </w:rPr>
                      <w:t xml:space="preserve"> </w:t>
                    </w:r>
                    <w:r w:rsidRPr="00144717">
                      <w:rPr>
                        <w:rFonts w:ascii="Symbol" w:hAnsi="Symbol"/>
                        <w:color w:val="993366"/>
                        <w:sz w:val="20"/>
                        <w:szCs w:val="20"/>
                      </w:rPr>
                      <w:t></w:t>
                    </w:r>
                    <w:r w:rsidRPr="00144717">
                      <w:rPr>
                        <w:color w:val="993366"/>
                        <w:sz w:val="20"/>
                        <w:szCs w:val="20"/>
                      </w:rPr>
                      <w:t xml:space="preserve">i </w:t>
                    </w:r>
                    <w:r w:rsidRPr="00144717">
                      <w:rPr>
                        <w:position w:val="-16"/>
                        <w:sz w:val="20"/>
                        <w:szCs w:val="20"/>
                      </w:rPr>
                      <w:object w:dxaOrig="440" w:dyaOrig="440">
                        <v:shape id="_x0000_i1063" type="#_x0000_t75" style="width:21.9pt;height:21.9pt" o:ole="">
                          <v:imagedata r:id="rId75" o:title=""/>
                        </v:shape>
                        <o:OLEObject Type="Embed" ProgID="Equation.3" ShapeID="_x0000_i1063" DrawAspect="Content" ObjectID="_1629566165" r:id="rId76"/>
                      </w:object>
                    </w:r>
                    <w:r w:rsidRPr="00144717">
                      <w:rPr>
                        <w:sz w:val="20"/>
                        <w:szCs w:val="20"/>
                      </w:rPr>
                      <w:t> </w:t>
                    </w: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</w:p>
                  <w:p w:rsidR="00144717" w:rsidRPr="00144717" w:rsidRDefault="00144717" w:rsidP="00144717">
                    <w:pPr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>Attention aux unités !</w:t>
                    </w:r>
                  </w:p>
                </w:txbxContent>
              </v:textbox>
            </v:shape>
            <v:line id="_x0000_s1194" style="position:absolute;flip:x" from="8039,8474" to="8787,8474">
              <v:stroke endarrow="block"/>
            </v:line>
            <v:line id="_x0000_s1195" style="position:absolute;flip:x y" from="11592,9016" to="13088,9736">
              <v:stroke endarrow="block"/>
            </v:line>
            <v:line id="_x0000_s1196" style="position:absolute;flip:x" from="10657,3434" to="11405,3434">
              <v:stroke endarrow="block"/>
            </v:line>
            <v:line id="_x0000_s1197" style="position:absolute;flip:x" from="4486,3074" to="8600,3074">
              <v:stroke endarrow="block"/>
            </v:line>
            <v:shape id="_x0000_s1198" type="#_x0000_t202" style="position:absolute;left:5795;top:3974;width:2431;height:3804">
              <v:textbox style="mso-next-textbox:#_x0000_s1198">
                <w:txbxContent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44717">
                      <w:rPr>
                        <w:sz w:val="20"/>
                        <w:szCs w:val="20"/>
                      </w:rPr>
                      <w:t>Si la constante de cellule k s’exprime en m</w:t>
                    </w:r>
                    <w:r w:rsidRPr="00144717">
                      <w:rPr>
                        <w:sz w:val="20"/>
                        <w:szCs w:val="20"/>
                        <w:vertAlign w:val="superscript"/>
                      </w:rPr>
                      <w:t>-1</w:t>
                    </w:r>
                    <w:r w:rsidRPr="00144717">
                      <w:rPr>
                        <w:sz w:val="20"/>
                        <w:szCs w:val="20"/>
                      </w:rPr>
                      <w:t>, j’applique la relation :</w:t>
                    </w:r>
                  </w:p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  <w:lang w:val="en-GB"/>
                      </w:rPr>
                    </w:pPr>
                    <w:r w:rsidRPr="00144717">
                      <w:rPr>
                        <w:rFonts w:ascii="Symbol" w:hAnsi="Symbol"/>
                        <w:color w:val="993366"/>
                        <w:sz w:val="20"/>
                        <w:szCs w:val="20"/>
                      </w:rPr>
                      <w:t></w:t>
                    </w:r>
                    <w:r w:rsidRPr="00144717">
                      <w:rPr>
                        <w:color w:val="993366"/>
                        <w:sz w:val="20"/>
                        <w:szCs w:val="20"/>
                        <w:lang w:val="en-GB"/>
                      </w:rPr>
                      <w:t xml:space="preserve"> = </w:t>
                    </w:r>
                    <w:proofErr w:type="spellStart"/>
                    <w:r w:rsidRPr="00144717">
                      <w:rPr>
                        <w:color w:val="993366"/>
                        <w:sz w:val="20"/>
                        <w:szCs w:val="20"/>
                        <w:lang w:val="en-GB"/>
                      </w:rPr>
                      <w:t>G.k</w:t>
                    </w:r>
                    <w:proofErr w:type="spellEnd"/>
                  </w:p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  <w:lang w:val="en-GB"/>
                      </w:rPr>
                    </w:pPr>
                  </w:p>
                  <w:p w:rsidR="00144717" w:rsidRPr="00144717" w:rsidRDefault="00144717" w:rsidP="00357575">
                    <w:pPr>
                      <w:jc w:val="both"/>
                      <w:rPr>
                        <w:sz w:val="20"/>
                        <w:szCs w:val="20"/>
                        <w:lang w:val="en-GB"/>
                      </w:rPr>
                    </w:pPr>
                    <w:proofErr w:type="gramStart"/>
                    <w:r w:rsidRPr="00144717">
                      <w:rPr>
                        <w:sz w:val="20"/>
                        <w:szCs w:val="20"/>
                        <w:lang w:val="en-GB"/>
                      </w:rPr>
                      <w:t>avec</w:t>
                    </w:r>
                    <w:proofErr w:type="gramEnd"/>
                  </w:p>
                  <w:p w:rsidR="00144717" w:rsidRPr="00144717" w:rsidRDefault="00144717" w:rsidP="00357575">
                    <w:pPr>
                      <w:jc w:val="both"/>
                      <w:rPr>
                        <w:color w:val="993366"/>
                        <w:sz w:val="20"/>
                        <w:szCs w:val="20"/>
                        <w:lang w:val="en-GB"/>
                      </w:rPr>
                    </w:pPr>
                    <w:proofErr w:type="gramStart"/>
                    <w:r w:rsidRPr="00144717">
                      <w:rPr>
                        <w:sz w:val="20"/>
                        <w:szCs w:val="20"/>
                        <w:lang w:val="en-GB"/>
                      </w:rPr>
                      <w:t>k  =</w:t>
                    </w:r>
                    <w:proofErr w:type="gramEnd"/>
                    <w:r w:rsidRPr="00144717">
                      <w:rPr>
                        <w:color w:val="993366"/>
                        <w:sz w:val="20"/>
                        <w:szCs w:val="20"/>
                        <w:lang w:val="en-GB"/>
                      </w:rPr>
                      <w:t xml:space="preserve"> L/S</w:t>
                    </w:r>
                  </w:p>
                </w:txbxContent>
              </v:textbox>
            </v:shape>
            <v:line id="_x0000_s1199" style="position:absolute" from="4299,3614" to="6169,3614"/>
            <v:line id="_x0000_s1200" style="position:absolute" from="6169,3614" to="6169,3974">
              <v:stroke endarrow="block"/>
            </v:line>
            <w10:wrap anchorx="margin"/>
          </v:group>
        </w:pict>
      </w:r>
    </w:p>
    <w:p w:rsidR="00144717" w:rsidRPr="004D270B" w:rsidRDefault="00144717" w:rsidP="00144717">
      <w:pPr>
        <w:rPr>
          <w:sz w:val="20"/>
          <w:szCs w:val="20"/>
        </w:rPr>
      </w:pPr>
    </w:p>
    <w:p w:rsidR="004617D6" w:rsidRPr="004D270B" w:rsidRDefault="004617D6" w:rsidP="00144717">
      <w:pPr>
        <w:rPr>
          <w:sz w:val="20"/>
          <w:szCs w:val="20"/>
        </w:rPr>
      </w:pPr>
    </w:p>
    <w:p w:rsidR="004617D6" w:rsidRPr="004D270B" w:rsidRDefault="004617D6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rPr>
          <w:sz w:val="20"/>
          <w:szCs w:val="20"/>
        </w:rPr>
      </w:pPr>
    </w:p>
    <w:p w:rsidR="00144717" w:rsidRPr="004D270B" w:rsidRDefault="00144717" w:rsidP="00144717">
      <w:pPr>
        <w:jc w:val="both"/>
        <w:rPr>
          <w:b/>
          <w:sz w:val="28"/>
          <w:u w:val="single"/>
        </w:rPr>
      </w:pPr>
      <w:r w:rsidRPr="004D270B">
        <w:rPr>
          <w:b/>
          <w:sz w:val="28"/>
          <w:u w:val="single"/>
        </w:rPr>
        <w:t>Unités dans le système international :</w:t>
      </w:r>
    </w:p>
    <w:p w:rsidR="00144717" w:rsidRPr="004D270B" w:rsidRDefault="00144717" w:rsidP="00035CAE">
      <w:pPr>
        <w:jc w:val="both"/>
        <w:rPr>
          <w:sz w:val="28"/>
          <w:lang w:val="nl-NL"/>
        </w:rPr>
      </w:pPr>
      <w:r w:rsidRPr="004D270B">
        <w:rPr>
          <w:sz w:val="28"/>
          <w:lang w:val="nl-NL"/>
        </w:rPr>
        <w:t xml:space="preserve">G : </w:t>
      </w:r>
      <w:proofErr w:type="gramStart"/>
      <w:r w:rsidRPr="004D270B">
        <w:rPr>
          <w:color w:val="993366"/>
          <w:sz w:val="28"/>
          <w:lang w:val="nl-NL"/>
        </w:rPr>
        <w:t>S</w:t>
      </w:r>
      <w:r w:rsidR="004617D6" w:rsidRPr="004D270B">
        <w:rPr>
          <w:sz w:val="28"/>
          <w:lang w:val="nl-NL"/>
        </w:rPr>
        <w:tab/>
      </w:r>
      <w:r w:rsidR="004617D6" w:rsidRPr="004D270B">
        <w:rPr>
          <w:sz w:val="28"/>
          <w:lang w:val="nl-NL"/>
        </w:rPr>
        <w:tab/>
      </w:r>
      <w:r w:rsidR="004617D6" w:rsidRPr="004D270B">
        <w:rPr>
          <w:sz w:val="28"/>
          <w:lang w:val="nl-NL"/>
        </w:rPr>
        <w:tab/>
      </w:r>
      <w:r w:rsidR="004617D6" w:rsidRPr="004D270B">
        <w:rPr>
          <w:sz w:val="28"/>
          <w:lang w:val="nl-NL"/>
        </w:rPr>
        <w:tab/>
        <w:t>C :</w:t>
      </w:r>
      <w:proofErr w:type="gramEnd"/>
      <w:r w:rsidR="004617D6" w:rsidRPr="004D270B">
        <w:rPr>
          <w:sz w:val="28"/>
          <w:lang w:val="nl-NL"/>
        </w:rPr>
        <w:t xml:space="preserve"> </w:t>
      </w:r>
      <w:r w:rsidRPr="004D270B">
        <w:rPr>
          <w:color w:val="993366"/>
          <w:sz w:val="28"/>
          <w:lang w:val="nl-NL"/>
        </w:rPr>
        <w:t>mol.m</w:t>
      </w:r>
      <w:r w:rsidRPr="004D270B">
        <w:rPr>
          <w:color w:val="993366"/>
          <w:sz w:val="28"/>
          <w:vertAlign w:val="superscript"/>
          <w:lang w:val="nl-NL"/>
        </w:rPr>
        <w:t>-3</w:t>
      </w:r>
      <w:r w:rsidRPr="004D270B">
        <w:rPr>
          <w:sz w:val="28"/>
          <w:lang w:val="nl-NL"/>
        </w:rPr>
        <w:tab/>
      </w:r>
      <w:r w:rsidRPr="004D270B">
        <w:rPr>
          <w:sz w:val="28"/>
          <w:lang w:val="nl-NL"/>
        </w:rPr>
        <w:tab/>
      </w:r>
      <w:r w:rsidRPr="004D270B">
        <w:rPr>
          <w:sz w:val="28"/>
          <w:lang w:val="nl-NL"/>
        </w:rPr>
        <w:tab/>
      </w:r>
      <w:r w:rsidR="00035CAE" w:rsidRPr="004D270B">
        <w:rPr>
          <w:sz w:val="28"/>
        </w:rPr>
        <w:t>σ</w:t>
      </w:r>
      <w:r w:rsidRPr="004D270B">
        <w:rPr>
          <w:sz w:val="28"/>
          <w:lang w:val="nl-NL"/>
        </w:rPr>
        <w:t xml:space="preserve">: </w:t>
      </w:r>
      <w:r w:rsidRPr="004D270B">
        <w:rPr>
          <w:color w:val="993366"/>
          <w:sz w:val="28"/>
          <w:lang w:val="nl-NL"/>
        </w:rPr>
        <w:t>S.m</w:t>
      </w:r>
      <w:r w:rsidRPr="004D270B">
        <w:rPr>
          <w:color w:val="993366"/>
          <w:sz w:val="28"/>
          <w:vertAlign w:val="superscript"/>
          <w:lang w:val="nl-NL"/>
        </w:rPr>
        <w:t>-1</w:t>
      </w:r>
      <w:r w:rsidRPr="004D270B">
        <w:rPr>
          <w:sz w:val="28"/>
          <w:lang w:val="nl-NL"/>
        </w:rPr>
        <w:tab/>
      </w:r>
      <w:r w:rsidRPr="004D270B">
        <w:rPr>
          <w:sz w:val="28"/>
          <w:lang w:val="nl-NL"/>
        </w:rPr>
        <w:tab/>
      </w:r>
      <w:r w:rsidRPr="004D270B">
        <w:rPr>
          <w:sz w:val="28"/>
          <w:lang w:val="nl-NL"/>
        </w:rPr>
        <w:tab/>
      </w:r>
      <w:r w:rsidRPr="004D270B">
        <w:rPr>
          <w:sz w:val="28"/>
          <w:lang w:val="nl-NL"/>
        </w:rPr>
        <w:tab/>
      </w:r>
      <w:r w:rsidRPr="004D270B">
        <w:rPr>
          <w:position w:val="-16"/>
          <w:sz w:val="28"/>
        </w:rPr>
        <w:object w:dxaOrig="440" w:dyaOrig="440">
          <v:shape id="_x0000_i1064" type="#_x0000_t75" style="width:21.9pt;height:21.9pt" o:ole="">
            <v:imagedata r:id="rId75" o:title=""/>
          </v:shape>
          <o:OLEObject Type="Embed" ProgID="Equation.3" ShapeID="_x0000_i1064" DrawAspect="Content" ObjectID="_1629566163" r:id="rId77"/>
        </w:object>
      </w:r>
      <w:r w:rsidR="004617D6" w:rsidRPr="004D270B">
        <w:rPr>
          <w:sz w:val="28"/>
          <w:lang w:val="nl-NL"/>
        </w:rPr>
        <w:t xml:space="preserve"> </w:t>
      </w:r>
      <w:r w:rsidRPr="004D270B">
        <w:rPr>
          <w:sz w:val="28"/>
          <w:lang w:val="nl-NL"/>
        </w:rPr>
        <w:t>:</w:t>
      </w:r>
      <w:r w:rsidRPr="004D270B">
        <w:rPr>
          <w:color w:val="993366"/>
          <w:sz w:val="28"/>
          <w:lang w:val="nl-NL"/>
        </w:rPr>
        <w:t xml:space="preserve"> mol.m</w:t>
      </w:r>
      <w:r w:rsidRPr="004D270B">
        <w:rPr>
          <w:color w:val="993366"/>
          <w:sz w:val="28"/>
          <w:vertAlign w:val="superscript"/>
          <w:lang w:val="nl-NL"/>
        </w:rPr>
        <w:t>-3</w:t>
      </w:r>
    </w:p>
    <w:p w:rsidR="00974558" w:rsidRPr="004D270B" w:rsidRDefault="00144717" w:rsidP="004617D6">
      <w:pPr>
        <w:jc w:val="both"/>
        <w:rPr>
          <w:sz w:val="28"/>
        </w:rPr>
      </w:pPr>
      <w:r w:rsidRPr="004D270B">
        <w:rPr>
          <w:sz w:val="28"/>
        </w:rPr>
        <w:t xml:space="preserve">S : </w:t>
      </w:r>
      <w:r w:rsidRPr="004D270B">
        <w:rPr>
          <w:color w:val="993366"/>
          <w:sz w:val="28"/>
        </w:rPr>
        <w:t>m</w:t>
      </w:r>
      <w:r w:rsidRPr="004D270B">
        <w:rPr>
          <w:color w:val="993366"/>
          <w:sz w:val="28"/>
          <w:vertAlign w:val="superscript"/>
        </w:rPr>
        <w:t>2</w:t>
      </w:r>
      <w:r w:rsidRPr="004D270B">
        <w:rPr>
          <w:color w:val="993366"/>
          <w:sz w:val="28"/>
        </w:rPr>
        <w:tab/>
      </w:r>
      <w:r w:rsidRPr="004D270B">
        <w:rPr>
          <w:sz w:val="28"/>
        </w:rPr>
        <w:tab/>
      </w:r>
      <w:r w:rsidRPr="004D270B">
        <w:rPr>
          <w:sz w:val="28"/>
        </w:rPr>
        <w:tab/>
      </w:r>
      <w:r w:rsidRPr="004D270B">
        <w:rPr>
          <w:sz w:val="28"/>
        </w:rPr>
        <w:tab/>
      </w:r>
      <w:r w:rsidR="004617D6" w:rsidRPr="004D270B">
        <w:rPr>
          <w:sz w:val="28"/>
        </w:rPr>
        <w:t>λ</w:t>
      </w:r>
      <w:r w:rsidRPr="004D270B">
        <w:rPr>
          <w:sz w:val="28"/>
        </w:rPr>
        <w:t xml:space="preserve"> : </w:t>
      </w:r>
      <w:r w:rsidRPr="004D270B">
        <w:rPr>
          <w:color w:val="993366"/>
          <w:sz w:val="28"/>
        </w:rPr>
        <w:t>S.m</w:t>
      </w:r>
      <w:r w:rsidRPr="004D270B">
        <w:rPr>
          <w:color w:val="993366"/>
          <w:sz w:val="28"/>
          <w:vertAlign w:val="superscript"/>
        </w:rPr>
        <w:t>2</w:t>
      </w:r>
      <w:r w:rsidRPr="004D270B">
        <w:rPr>
          <w:color w:val="993366"/>
          <w:sz w:val="28"/>
        </w:rPr>
        <w:t>.mol</w:t>
      </w:r>
      <w:r w:rsidRPr="004D270B">
        <w:rPr>
          <w:color w:val="993366"/>
          <w:sz w:val="28"/>
          <w:vertAlign w:val="superscript"/>
        </w:rPr>
        <w:t>-1</w:t>
      </w:r>
      <w:r w:rsidRPr="004D270B">
        <w:rPr>
          <w:sz w:val="28"/>
        </w:rPr>
        <w:tab/>
      </w:r>
      <w:r w:rsidRPr="004D270B">
        <w:rPr>
          <w:sz w:val="28"/>
        </w:rPr>
        <w:tab/>
        <w:t xml:space="preserve">L : </w:t>
      </w:r>
      <w:r w:rsidRPr="004D270B">
        <w:rPr>
          <w:color w:val="993366"/>
          <w:sz w:val="28"/>
        </w:rPr>
        <w:t>m</w:t>
      </w:r>
    </w:p>
    <w:sectPr w:rsidR="00974558" w:rsidRPr="004D270B" w:rsidSect="006070D1">
      <w:headerReference w:type="default" r:id="rId78"/>
      <w:footerReference w:type="default" r:id="rId7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F6" w:rsidRDefault="008A7BF6">
      <w:r>
        <w:separator/>
      </w:r>
    </w:p>
  </w:endnote>
  <w:endnote w:type="continuationSeparator" w:id="1">
    <w:p w:rsidR="008A7BF6" w:rsidRDefault="008A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B440B0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 w:rsidR="004C2DC2">
      <w:fldChar w:fldCharType="begin"/>
    </w:r>
    <w:r w:rsidRPr="00CC2CA7">
      <w:rPr>
        <w:lang w:val="en-US"/>
      </w:rPr>
      <w:instrText>PAGE   \* MERGEFORMAT</w:instrText>
    </w:r>
    <w:r w:rsidR="004C2DC2">
      <w:fldChar w:fldCharType="separate"/>
    </w:r>
    <w:r w:rsidR="00D1348B" w:rsidRPr="00D1348B">
      <w:rPr>
        <w:noProof/>
        <w:lang w:val="en-US"/>
      </w:rPr>
      <w:t>5</w:t>
    </w:r>
    <w:r w:rsidR="004C2DC2"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  <w:p w:rsidR="005E56D9" w:rsidRPr="00FA1C18" w:rsidRDefault="005E56D9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F6" w:rsidRDefault="008A7BF6">
      <w:r>
        <w:separator/>
      </w:r>
    </w:p>
  </w:footnote>
  <w:footnote w:type="continuationSeparator" w:id="1">
    <w:p w:rsidR="008A7BF6" w:rsidRDefault="008A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8715A9" w:rsidRDefault="0068074C" w:rsidP="00B440B0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B440B0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97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>
    <w:nsid w:val="06AE7EF9"/>
    <w:multiLevelType w:val="hybridMultilevel"/>
    <w:tmpl w:val="1F9AD1CE"/>
    <w:lvl w:ilvl="0" w:tplc="8CFC224C">
      <w:start w:val="1"/>
      <w:numFmt w:val="bullet"/>
      <w:lvlText w:val="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  <w:sz w:val="16"/>
        <w:szCs w:val="16"/>
      </w:rPr>
    </w:lvl>
    <w:lvl w:ilvl="1" w:tplc="86EEE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FE0E0F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10653"/>
    <w:multiLevelType w:val="hybridMultilevel"/>
    <w:tmpl w:val="B07AD5F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6D44"/>
    <w:multiLevelType w:val="hybridMultilevel"/>
    <w:tmpl w:val="B8CAB470"/>
    <w:lvl w:ilvl="0" w:tplc="7E144D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69C3"/>
    <w:multiLevelType w:val="hybridMultilevel"/>
    <w:tmpl w:val="720230E0"/>
    <w:lvl w:ilvl="0" w:tplc="8CFC224C">
      <w:start w:val="1"/>
      <w:numFmt w:val="bullet"/>
      <w:lvlText w:val="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B4B30"/>
    <w:multiLevelType w:val="hybridMultilevel"/>
    <w:tmpl w:val="4F5E38F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D40E8"/>
    <w:multiLevelType w:val="hybridMultilevel"/>
    <w:tmpl w:val="50705376"/>
    <w:lvl w:ilvl="0" w:tplc="A8902DCC">
      <w:start w:val="1"/>
      <w:numFmt w:val="bullet"/>
      <w:lvlText w:val=""/>
      <w:lvlJc w:val="left"/>
      <w:pPr>
        <w:tabs>
          <w:tab w:val="num" w:pos="284"/>
        </w:tabs>
        <w:ind w:left="45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154A6"/>
    <w:multiLevelType w:val="hybridMultilevel"/>
    <w:tmpl w:val="67FC9B0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0149F"/>
    <w:multiLevelType w:val="hybridMultilevel"/>
    <w:tmpl w:val="DD98AE1E"/>
    <w:lvl w:ilvl="0" w:tplc="C39A9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  <w:i w:val="0"/>
        <w:iCs w:val="0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93282D"/>
    <w:multiLevelType w:val="hybridMultilevel"/>
    <w:tmpl w:val="0B50399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312F9"/>
    <w:multiLevelType w:val="hybridMultilevel"/>
    <w:tmpl w:val="0B400B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902B7"/>
    <w:multiLevelType w:val="hybridMultilevel"/>
    <w:tmpl w:val="CADCE4FA"/>
    <w:lvl w:ilvl="0" w:tplc="FE0E0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182451"/>
    <w:multiLevelType w:val="hybridMultilevel"/>
    <w:tmpl w:val="936626D8"/>
    <w:lvl w:ilvl="0" w:tplc="BC906CBA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83171"/>
    <w:multiLevelType w:val="hybridMultilevel"/>
    <w:tmpl w:val="B5E0C8A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93D95"/>
    <w:multiLevelType w:val="hybridMultilevel"/>
    <w:tmpl w:val="0682E342"/>
    <w:lvl w:ilvl="0" w:tplc="5B46EDE8">
      <w:start w:val="3"/>
      <w:numFmt w:val="upperRoman"/>
      <w:lvlText w:val="%1."/>
      <w:lvlJc w:val="right"/>
      <w:pPr>
        <w:tabs>
          <w:tab w:val="num" w:pos="572"/>
        </w:tabs>
        <w:ind w:left="572" w:hanging="512"/>
      </w:pPr>
      <w:rPr>
        <w:rFonts w:hint="default"/>
      </w:rPr>
    </w:lvl>
    <w:lvl w:ilvl="1" w:tplc="D22ED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E7935"/>
    <w:multiLevelType w:val="hybridMultilevel"/>
    <w:tmpl w:val="97CABE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00497"/>
    <w:multiLevelType w:val="multilevel"/>
    <w:tmpl w:val="8E46B9C6"/>
    <w:lvl w:ilvl="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E727D"/>
    <w:multiLevelType w:val="hybridMultilevel"/>
    <w:tmpl w:val="0FC6A38A"/>
    <w:lvl w:ilvl="0" w:tplc="CC9640C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227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AB35ECD"/>
    <w:multiLevelType w:val="hybridMultilevel"/>
    <w:tmpl w:val="F4ECC018"/>
    <w:lvl w:ilvl="0" w:tplc="D63EC87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95108"/>
    <w:multiLevelType w:val="hybridMultilevel"/>
    <w:tmpl w:val="C30C21C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45EED"/>
    <w:multiLevelType w:val="hybridMultilevel"/>
    <w:tmpl w:val="E1B6BD84"/>
    <w:lvl w:ilvl="0" w:tplc="8CFC224C">
      <w:start w:val="1"/>
      <w:numFmt w:val="bullet"/>
      <w:lvlText w:val="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  <w:sz w:val="16"/>
        <w:szCs w:val="16"/>
      </w:rPr>
    </w:lvl>
    <w:lvl w:ilvl="1" w:tplc="86EEE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E50A5012">
      <w:start w:val="1"/>
      <w:numFmt w:val="decimal"/>
      <w:lvlText w:val="%3)"/>
      <w:lvlJc w:val="left"/>
      <w:pPr>
        <w:tabs>
          <w:tab w:val="num" w:pos="1800"/>
        </w:tabs>
        <w:ind w:left="2083" w:hanging="283"/>
      </w:pPr>
      <w:rPr>
        <w:rFonts w:hint="default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60992"/>
    <w:multiLevelType w:val="hybridMultilevel"/>
    <w:tmpl w:val="AE6E3FF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723A9"/>
    <w:multiLevelType w:val="hybridMultilevel"/>
    <w:tmpl w:val="5C2EED62"/>
    <w:lvl w:ilvl="0" w:tplc="44F03F9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8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40418"/>
    <w:multiLevelType w:val="hybridMultilevel"/>
    <w:tmpl w:val="B7C476DA"/>
    <w:lvl w:ilvl="0" w:tplc="0A04B604">
      <w:start w:val="1"/>
      <w:numFmt w:val="lowerRoman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73833C00"/>
    <w:multiLevelType w:val="multilevel"/>
    <w:tmpl w:val="8E46B9C6"/>
    <w:lvl w:ilvl="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8097B"/>
    <w:multiLevelType w:val="hybridMultilevel"/>
    <w:tmpl w:val="BA6EB1C2"/>
    <w:lvl w:ilvl="0" w:tplc="FE0E0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CC6FFC"/>
    <w:multiLevelType w:val="hybridMultilevel"/>
    <w:tmpl w:val="DA5C982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3"/>
  </w:num>
  <w:num w:numId="5">
    <w:abstractNumId w:val="26"/>
  </w:num>
  <w:num w:numId="6">
    <w:abstractNumId w:val="12"/>
  </w:num>
  <w:num w:numId="7">
    <w:abstractNumId w:val="2"/>
  </w:num>
  <w:num w:numId="8">
    <w:abstractNumId w:val="22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20"/>
  </w:num>
  <w:num w:numId="15">
    <w:abstractNumId w:val="0"/>
  </w:num>
  <w:num w:numId="16">
    <w:abstractNumId w:val="3"/>
  </w:num>
  <w:num w:numId="17">
    <w:abstractNumId w:val="24"/>
  </w:num>
  <w:num w:numId="18">
    <w:abstractNumId w:val="10"/>
  </w:num>
  <w:num w:numId="19">
    <w:abstractNumId w:val="25"/>
  </w:num>
  <w:num w:numId="20">
    <w:abstractNumId w:val="5"/>
  </w:num>
  <w:num w:numId="21">
    <w:abstractNumId w:val="21"/>
  </w:num>
  <w:num w:numId="22">
    <w:abstractNumId w:val="7"/>
  </w:num>
  <w:num w:numId="23">
    <w:abstractNumId w:val="13"/>
  </w:num>
  <w:num w:numId="24">
    <w:abstractNumId w:val="11"/>
  </w:num>
  <w:num w:numId="25">
    <w:abstractNumId w:val="16"/>
  </w:num>
  <w:num w:numId="26">
    <w:abstractNumId w:val="1"/>
  </w:num>
  <w:num w:numId="27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0B1"/>
    <w:rsid w:val="00013084"/>
    <w:rsid w:val="00020DB3"/>
    <w:rsid w:val="00025303"/>
    <w:rsid w:val="00026834"/>
    <w:rsid w:val="000314C6"/>
    <w:rsid w:val="00032A6A"/>
    <w:rsid w:val="00035CAE"/>
    <w:rsid w:val="000362FC"/>
    <w:rsid w:val="000400A7"/>
    <w:rsid w:val="0004671B"/>
    <w:rsid w:val="00052650"/>
    <w:rsid w:val="00054940"/>
    <w:rsid w:val="00054DF6"/>
    <w:rsid w:val="000566FF"/>
    <w:rsid w:val="00057D10"/>
    <w:rsid w:val="00060072"/>
    <w:rsid w:val="00067054"/>
    <w:rsid w:val="00070125"/>
    <w:rsid w:val="00070E35"/>
    <w:rsid w:val="000711ED"/>
    <w:rsid w:val="00071AA2"/>
    <w:rsid w:val="0007281A"/>
    <w:rsid w:val="00085F96"/>
    <w:rsid w:val="00091203"/>
    <w:rsid w:val="00096382"/>
    <w:rsid w:val="00096CA7"/>
    <w:rsid w:val="00096CE7"/>
    <w:rsid w:val="00096EF2"/>
    <w:rsid w:val="00097492"/>
    <w:rsid w:val="000A0051"/>
    <w:rsid w:val="000A3A59"/>
    <w:rsid w:val="000A3E7B"/>
    <w:rsid w:val="000A5063"/>
    <w:rsid w:val="000A6B15"/>
    <w:rsid w:val="000C18FB"/>
    <w:rsid w:val="000C1ABA"/>
    <w:rsid w:val="000C78B9"/>
    <w:rsid w:val="000D2CF2"/>
    <w:rsid w:val="000D4930"/>
    <w:rsid w:val="000D7B6E"/>
    <w:rsid w:val="000E3E04"/>
    <w:rsid w:val="000F0120"/>
    <w:rsid w:val="000F174F"/>
    <w:rsid w:val="000F4074"/>
    <w:rsid w:val="000F4E25"/>
    <w:rsid w:val="000F56B5"/>
    <w:rsid w:val="0010026F"/>
    <w:rsid w:val="001006CE"/>
    <w:rsid w:val="001014BC"/>
    <w:rsid w:val="00102749"/>
    <w:rsid w:val="001028A1"/>
    <w:rsid w:val="00106849"/>
    <w:rsid w:val="00117607"/>
    <w:rsid w:val="00124717"/>
    <w:rsid w:val="0012501D"/>
    <w:rsid w:val="001251CD"/>
    <w:rsid w:val="00132E62"/>
    <w:rsid w:val="001435F5"/>
    <w:rsid w:val="00144717"/>
    <w:rsid w:val="001539E3"/>
    <w:rsid w:val="001552BB"/>
    <w:rsid w:val="00161EDC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994"/>
    <w:rsid w:val="00191F5C"/>
    <w:rsid w:val="001957B2"/>
    <w:rsid w:val="001B0888"/>
    <w:rsid w:val="001B2F76"/>
    <w:rsid w:val="001B57F2"/>
    <w:rsid w:val="001C16F7"/>
    <w:rsid w:val="001C4CAF"/>
    <w:rsid w:val="001C4F4E"/>
    <w:rsid w:val="001C5499"/>
    <w:rsid w:val="001C5B45"/>
    <w:rsid w:val="001C608E"/>
    <w:rsid w:val="001D25FC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20F92"/>
    <w:rsid w:val="00227212"/>
    <w:rsid w:val="002306AB"/>
    <w:rsid w:val="00231CD2"/>
    <w:rsid w:val="00231FE5"/>
    <w:rsid w:val="00233E04"/>
    <w:rsid w:val="00233EB2"/>
    <w:rsid w:val="00235975"/>
    <w:rsid w:val="00240E43"/>
    <w:rsid w:val="00246DEE"/>
    <w:rsid w:val="002547A2"/>
    <w:rsid w:val="00254BCA"/>
    <w:rsid w:val="00263A7B"/>
    <w:rsid w:val="0026547F"/>
    <w:rsid w:val="002671BE"/>
    <w:rsid w:val="00271920"/>
    <w:rsid w:val="00272129"/>
    <w:rsid w:val="00274E64"/>
    <w:rsid w:val="00280171"/>
    <w:rsid w:val="002805F4"/>
    <w:rsid w:val="0028157D"/>
    <w:rsid w:val="00286809"/>
    <w:rsid w:val="002874D4"/>
    <w:rsid w:val="00296A92"/>
    <w:rsid w:val="0029758D"/>
    <w:rsid w:val="00297F1B"/>
    <w:rsid w:val="002A5B47"/>
    <w:rsid w:val="002A727E"/>
    <w:rsid w:val="002B0136"/>
    <w:rsid w:val="002B234D"/>
    <w:rsid w:val="002B686D"/>
    <w:rsid w:val="002D503D"/>
    <w:rsid w:val="002D795B"/>
    <w:rsid w:val="002E095E"/>
    <w:rsid w:val="002E379B"/>
    <w:rsid w:val="002E3FB5"/>
    <w:rsid w:val="002E4223"/>
    <w:rsid w:val="002E5C0D"/>
    <w:rsid w:val="002F1AC4"/>
    <w:rsid w:val="002F6FA4"/>
    <w:rsid w:val="00300CCC"/>
    <w:rsid w:val="0030310F"/>
    <w:rsid w:val="00303BE6"/>
    <w:rsid w:val="00306B90"/>
    <w:rsid w:val="003103D9"/>
    <w:rsid w:val="003112C7"/>
    <w:rsid w:val="00322682"/>
    <w:rsid w:val="00323F44"/>
    <w:rsid w:val="0033068E"/>
    <w:rsid w:val="00340342"/>
    <w:rsid w:val="003404CC"/>
    <w:rsid w:val="00342BE1"/>
    <w:rsid w:val="0034475F"/>
    <w:rsid w:val="00344C97"/>
    <w:rsid w:val="003465E2"/>
    <w:rsid w:val="00346BF0"/>
    <w:rsid w:val="0035067B"/>
    <w:rsid w:val="0035091F"/>
    <w:rsid w:val="003531FA"/>
    <w:rsid w:val="003547E6"/>
    <w:rsid w:val="00357575"/>
    <w:rsid w:val="003612A4"/>
    <w:rsid w:val="003637E2"/>
    <w:rsid w:val="0036483A"/>
    <w:rsid w:val="00367774"/>
    <w:rsid w:val="00373159"/>
    <w:rsid w:val="0037512F"/>
    <w:rsid w:val="00376358"/>
    <w:rsid w:val="00376945"/>
    <w:rsid w:val="003802BB"/>
    <w:rsid w:val="003868E1"/>
    <w:rsid w:val="00390E1D"/>
    <w:rsid w:val="00395D09"/>
    <w:rsid w:val="003977AC"/>
    <w:rsid w:val="003A0EC0"/>
    <w:rsid w:val="003A6790"/>
    <w:rsid w:val="003B0948"/>
    <w:rsid w:val="003C0280"/>
    <w:rsid w:val="003C22FE"/>
    <w:rsid w:val="003C43B1"/>
    <w:rsid w:val="003C7510"/>
    <w:rsid w:val="003D1F7A"/>
    <w:rsid w:val="003D57ED"/>
    <w:rsid w:val="003D638E"/>
    <w:rsid w:val="003D6C2F"/>
    <w:rsid w:val="003E7B83"/>
    <w:rsid w:val="003F2E1A"/>
    <w:rsid w:val="003F3A36"/>
    <w:rsid w:val="004031BE"/>
    <w:rsid w:val="00404DD5"/>
    <w:rsid w:val="00404E54"/>
    <w:rsid w:val="00421FB2"/>
    <w:rsid w:val="00422A93"/>
    <w:rsid w:val="00422D53"/>
    <w:rsid w:val="00426AD6"/>
    <w:rsid w:val="00430705"/>
    <w:rsid w:val="00440E7F"/>
    <w:rsid w:val="004417AE"/>
    <w:rsid w:val="00442D81"/>
    <w:rsid w:val="00445431"/>
    <w:rsid w:val="00457A2D"/>
    <w:rsid w:val="00460FEC"/>
    <w:rsid w:val="004617D6"/>
    <w:rsid w:val="00462D2C"/>
    <w:rsid w:val="0046328E"/>
    <w:rsid w:val="00463EEB"/>
    <w:rsid w:val="00466BF8"/>
    <w:rsid w:val="00480E40"/>
    <w:rsid w:val="0048146F"/>
    <w:rsid w:val="00482175"/>
    <w:rsid w:val="00490956"/>
    <w:rsid w:val="004A28E9"/>
    <w:rsid w:val="004A4F54"/>
    <w:rsid w:val="004A5DE5"/>
    <w:rsid w:val="004A682E"/>
    <w:rsid w:val="004A6AA0"/>
    <w:rsid w:val="004A70B1"/>
    <w:rsid w:val="004A7924"/>
    <w:rsid w:val="004C16FF"/>
    <w:rsid w:val="004C2DC2"/>
    <w:rsid w:val="004C3040"/>
    <w:rsid w:val="004C3637"/>
    <w:rsid w:val="004C3DC2"/>
    <w:rsid w:val="004C56A3"/>
    <w:rsid w:val="004D270B"/>
    <w:rsid w:val="004D6A91"/>
    <w:rsid w:val="004E1CB8"/>
    <w:rsid w:val="004E2129"/>
    <w:rsid w:val="004E4C45"/>
    <w:rsid w:val="004E5F35"/>
    <w:rsid w:val="004F0292"/>
    <w:rsid w:val="00500DB1"/>
    <w:rsid w:val="00500DD2"/>
    <w:rsid w:val="005038C7"/>
    <w:rsid w:val="00504046"/>
    <w:rsid w:val="00504A2F"/>
    <w:rsid w:val="00510AED"/>
    <w:rsid w:val="00520138"/>
    <w:rsid w:val="0053268E"/>
    <w:rsid w:val="0053495D"/>
    <w:rsid w:val="005352E2"/>
    <w:rsid w:val="00535A49"/>
    <w:rsid w:val="005540FB"/>
    <w:rsid w:val="005611A7"/>
    <w:rsid w:val="005749C4"/>
    <w:rsid w:val="00575D4F"/>
    <w:rsid w:val="0057674B"/>
    <w:rsid w:val="00581460"/>
    <w:rsid w:val="0058269D"/>
    <w:rsid w:val="00585660"/>
    <w:rsid w:val="005872F6"/>
    <w:rsid w:val="005907B2"/>
    <w:rsid w:val="005925D7"/>
    <w:rsid w:val="00594A2E"/>
    <w:rsid w:val="00596E55"/>
    <w:rsid w:val="005A58C6"/>
    <w:rsid w:val="005A6FBD"/>
    <w:rsid w:val="005B1458"/>
    <w:rsid w:val="005B1B83"/>
    <w:rsid w:val="005B2E74"/>
    <w:rsid w:val="005C368D"/>
    <w:rsid w:val="005C4757"/>
    <w:rsid w:val="005C6E76"/>
    <w:rsid w:val="005D0ABB"/>
    <w:rsid w:val="005D1364"/>
    <w:rsid w:val="005D3458"/>
    <w:rsid w:val="005D4A49"/>
    <w:rsid w:val="005D797E"/>
    <w:rsid w:val="005E30C8"/>
    <w:rsid w:val="005E354B"/>
    <w:rsid w:val="005E3C4F"/>
    <w:rsid w:val="005E56D9"/>
    <w:rsid w:val="005E64E0"/>
    <w:rsid w:val="005E7564"/>
    <w:rsid w:val="005F5F7C"/>
    <w:rsid w:val="005F63D1"/>
    <w:rsid w:val="005F70FC"/>
    <w:rsid w:val="005F7956"/>
    <w:rsid w:val="006008F9"/>
    <w:rsid w:val="006070D1"/>
    <w:rsid w:val="00615DC3"/>
    <w:rsid w:val="00616D51"/>
    <w:rsid w:val="00617C80"/>
    <w:rsid w:val="00626BA2"/>
    <w:rsid w:val="00630272"/>
    <w:rsid w:val="00631607"/>
    <w:rsid w:val="006355B7"/>
    <w:rsid w:val="006408E6"/>
    <w:rsid w:val="00642CB6"/>
    <w:rsid w:val="00643F8A"/>
    <w:rsid w:val="00647F5B"/>
    <w:rsid w:val="00650EDA"/>
    <w:rsid w:val="006516EB"/>
    <w:rsid w:val="0065207B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E07"/>
    <w:rsid w:val="00690F49"/>
    <w:rsid w:val="00691007"/>
    <w:rsid w:val="00693D08"/>
    <w:rsid w:val="006963C6"/>
    <w:rsid w:val="006A580A"/>
    <w:rsid w:val="006A682C"/>
    <w:rsid w:val="006A6CDF"/>
    <w:rsid w:val="006B3BA0"/>
    <w:rsid w:val="006B5B07"/>
    <w:rsid w:val="006B6D6D"/>
    <w:rsid w:val="006C092E"/>
    <w:rsid w:val="006C4899"/>
    <w:rsid w:val="006D02D4"/>
    <w:rsid w:val="006D07B4"/>
    <w:rsid w:val="006D4D29"/>
    <w:rsid w:val="006D667E"/>
    <w:rsid w:val="006D7007"/>
    <w:rsid w:val="006E078F"/>
    <w:rsid w:val="006E43C9"/>
    <w:rsid w:val="006F6529"/>
    <w:rsid w:val="006F78E4"/>
    <w:rsid w:val="00701008"/>
    <w:rsid w:val="007014CB"/>
    <w:rsid w:val="007022B3"/>
    <w:rsid w:val="0070350A"/>
    <w:rsid w:val="00704960"/>
    <w:rsid w:val="007055BD"/>
    <w:rsid w:val="00707199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56412"/>
    <w:rsid w:val="007608FD"/>
    <w:rsid w:val="00763995"/>
    <w:rsid w:val="0077274D"/>
    <w:rsid w:val="00773FCC"/>
    <w:rsid w:val="00790ECF"/>
    <w:rsid w:val="00790F00"/>
    <w:rsid w:val="007A0C9A"/>
    <w:rsid w:val="007A47D8"/>
    <w:rsid w:val="007A4D9F"/>
    <w:rsid w:val="007A509C"/>
    <w:rsid w:val="007A5740"/>
    <w:rsid w:val="007A721F"/>
    <w:rsid w:val="007A7999"/>
    <w:rsid w:val="007B161F"/>
    <w:rsid w:val="007B4403"/>
    <w:rsid w:val="007C0586"/>
    <w:rsid w:val="007C4E54"/>
    <w:rsid w:val="007D7519"/>
    <w:rsid w:val="007D7AFF"/>
    <w:rsid w:val="007D7C4D"/>
    <w:rsid w:val="007D7F0B"/>
    <w:rsid w:val="007E3C76"/>
    <w:rsid w:val="007E3ED2"/>
    <w:rsid w:val="007E6D3E"/>
    <w:rsid w:val="007E71C2"/>
    <w:rsid w:val="007F50DE"/>
    <w:rsid w:val="007F5637"/>
    <w:rsid w:val="007F7992"/>
    <w:rsid w:val="007F79A0"/>
    <w:rsid w:val="008039C4"/>
    <w:rsid w:val="00805FC0"/>
    <w:rsid w:val="00810B02"/>
    <w:rsid w:val="008116F7"/>
    <w:rsid w:val="00820789"/>
    <w:rsid w:val="008212C1"/>
    <w:rsid w:val="008223ED"/>
    <w:rsid w:val="00844FA8"/>
    <w:rsid w:val="0084538C"/>
    <w:rsid w:val="008502C8"/>
    <w:rsid w:val="00850C93"/>
    <w:rsid w:val="00852177"/>
    <w:rsid w:val="00853BE5"/>
    <w:rsid w:val="0085540E"/>
    <w:rsid w:val="0085648D"/>
    <w:rsid w:val="0085714C"/>
    <w:rsid w:val="008602E8"/>
    <w:rsid w:val="008619C9"/>
    <w:rsid w:val="0086223D"/>
    <w:rsid w:val="00865BDB"/>
    <w:rsid w:val="008674C1"/>
    <w:rsid w:val="008715A9"/>
    <w:rsid w:val="0087376E"/>
    <w:rsid w:val="008740FB"/>
    <w:rsid w:val="008800A2"/>
    <w:rsid w:val="00882841"/>
    <w:rsid w:val="008834C0"/>
    <w:rsid w:val="0088452A"/>
    <w:rsid w:val="00886A4F"/>
    <w:rsid w:val="008872AB"/>
    <w:rsid w:val="00890DA9"/>
    <w:rsid w:val="008926C5"/>
    <w:rsid w:val="008941FA"/>
    <w:rsid w:val="0089587B"/>
    <w:rsid w:val="008A14D2"/>
    <w:rsid w:val="008A7BF6"/>
    <w:rsid w:val="008B3016"/>
    <w:rsid w:val="008B301D"/>
    <w:rsid w:val="008B3D04"/>
    <w:rsid w:val="008C7653"/>
    <w:rsid w:val="008D28EB"/>
    <w:rsid w:val="008D3CAF"/>
    <w:rsid w:val="008D590C"/>
    <w:rsid w:val="008E3F59"/>
    <w:rsid w:val="008E4B43"/>
    <w:rsid w:val="008E6387"/>
    <w:rsid w:val="008E7F5C"/>
    <w:rsid w:val="008F0413"/>
    <w:rsid w:val="008F0DA9"/>
    <w:rsid w:val="008F11F9"/>
    <w:rsid w:val="008F17B6"/>
    <w:rsid w:val="008F5F8D"/>
    <w:rsid w:val="008F7F0E"/>
    <w:rsid w:val="009018BF"/>
    <w:rsid w:val="00904561"/>
    <w:rsid w:val="00906871"/>
    <w:rsid w:val="00906FED"/>
    <w:rsid w:val="00911B88"/>
    <w:rsid w:val="0091230D"/>
    <w:rsid w:val="00916455"/>
    <w:rsid w:val="009217B5"/>
    <w:rsid w:val="009268D8"/>
    <w:rsid w:val="00934E96"/>
    <w:rsid w:val="00936785"/>
    <w:rsid w:val="0095235A"/>
    <w:rsid w:val="0095565B"/>
    <w:rsid w:val="00956E4D"/>
    <w:rsid w:val="009574E2"/>
    <w:rsid w:val="009639FA"/>
    <w:rsid w:val="00971D05"/>
    <w:rsid w:val="00972626"/>
    <w:rsid w:val="00973818"/>
    <w:rsid w:val="00974558"/>
    <w:rsid w:val="00974982"/>
    <w:rsid w:val="00974F03"/>
    <w:rsid w:val="00975181"/>
    <w:rsid w:val="00976A10"/>
    <w:rsid w:val="00986432"/>
    <w:rsid w:val="00991A76"/>
    <w:rsid w:val="009A0106"/>
    <w:rsid w:val="009A0BCC"/>
    <w:rsid w:val="009A2714"/>
    <w:rsid w:val="009A2E00"/>
    <w:rsid w:val="009A541F"/>
    <w:rsid w:val="009A7338"/>
    <w:rsid w:val="009B2E02"/>
    <w:rsid w:val="009B3E11"/>
    <w:rsid w:val="009C50AB"/>
    <w:rsid w:val="009C6295"/>
    <w:rsid w:val="009C78A7"/>
    <w:rsid w:val="009D214A"/>
    <w:rsid w:val="009D3328"/>
    <w:rsid w:val="009D4923"/>
    <w:rsid w:val="009E13FE"/>
    <w:rsid w:val="009E2EB2"/>
    <w:rsid w:val="009E3BDB"/>
    <w:rsid w:val="009E4D85"/>
    <w:rsid w:val="009E6CDA"/>
    <w:rsid w:val="009F34CD"/>
    <w:rsid w:val="009F5EB1"/>
    <w:rsid w:val="009F79B6"/>
    <w:rsid w:val="00A00AA7"/>
    <w:rsid w:val="00A02523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21BB"/>
    <w:rsid w:val="00A343DD"/>
    <w:rsid w:val="00A35F41"/>
    <w:rsid w:val="00A4252C"/>
    <w:rsid w:val="00A45FCE"/>
    <w:rsid w:val="00A472AF"/>
    <w:rsid w:val="00A51D01"/>
    <w:rsid w:val="00A532E6"/>
    <w:rsid w:val="00A55247"/>
    <w:rsid w:val="00A554B7"/>
    <w:rsid w:val="00A56677"/>
    <w:rsid w:val="00A56F2C"/>
    <w:rsid w:val="00A6254E"/>
    <w:rsid w:val="00A63E62"/>
    <w:rsid w:val="00A6699F"/>
    <w:rsid w:val="00A67B5A"/>
    <w:rsid w:val="00A7248E"/>
    <w:rsid w:val="00A74277"/>
    <w:rsid w:val="00A8514D"/>
    <w:rsid w:val="00A87C36"/>
    <w:rsid w:val="00AA0857"/>
    <w:rsid w:val="00AA1CE6"/>
    <w:rsid w:val="00AA2B22"/>
    <w:rsid w:val="00AA3A70"/>
    <w:rsid w:val="00AA5D64"/>
    <w:rsid w:val="00AB278B"/>
    <w:rsid w:val="00AB55AD"/>
    <w:rsid w:val="00AC7AD7"/>
    <w:rsid w:val="00AD0812"/>
    <w:rsid w:val="00AD179A"/>
    <w:rsid w:val="00AD25B9"/>
    <w:rsid w:val="00AD59C1"/>
    <w:rsid w:val="00AE7040"/>
    <w:rsid w:val="00AF09FC"/>
    <w:rsid w:val="00AF2049"/>
    <w:rsid w:val="00AF41FB"/>
    <w:rsid w:val="00B03A51"/>
    <w:rsid w:val="00B05424"/>
    <w:rsid w:val="00B06263"/>
    <w:rsid w:val="00B12EF7"/>
    <w:rsid w:val="00B1572B"/>
    <w:rsid w:val="00B24EDE"/>
    <w:rsid w:val="00B25F48"/>
    <w:rsid w:val="00B26879"/>
    <w:rsid w:val="00B27469"/>
    <w:rsid w:val="00B34875"/>
    <w:rsid w:val="00B36D1A"/>
    <w:rsid w:val="00B41747"/>
    <w:rsid w:val="00B440B0"/>
    <w:rsid w:val="00B44520"/>
    <w:rsid w:val="00B46C9D"/>
    <w:rsid w:val="00B47B01"/>
    <w:rsid w:val="00B5529F"/>
    <w:rsid w:val="00B55FA8"/>
    <w:rsid w:val="00B5709D"/>
    <w:rsid w:val="00B65EEA"/>
    <w:rsid w:val="00B6683D"/>
    <w:rsid w:val="00B721DF"/>
    <w:rsid w:val="00B734CD"/>
    <w:rsid w:val="00B73AA9"/>
    <w:rsid w:val="00B775B8"/>
    <w:rsid w:val="00B80D78"/>
    <w:rsid w:val="00B8350E"/>
    <w:rsid w:val="00B94019"/>
    <w:rsid w:val="00B9691E"/>
    <w:rsid w:val="00B96EC7"/>
    <w:rsid w:val="00B97F66"/>
    <w:rsid w:val="00BA31CC"/>
    <w:rsid w:val="00BA617E"/>
    <w:rsid w:val="00BB13EF"/>
    <w:rsid w:val="00BB6A41"/>
    <w:rsid w:val="00BB7E5E"/>
    <w:rsid w:val="00BC0098"/>
    <w:rsid w:val="00BC0B47"/>
    <w:rsid w:val="00BC39FE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6788"/>
    <w:rsid w:val="00BE7DF2"/>
    <w:rsid w:val="00BF4D82"/>
    <w:rsid w:val="00BF76B0"/>
    <w:rsid w:val="00C04BC4"/>
    <w:rsid w:val="00C06A89"/>
    <w:rsid w:val="00C07110"/>
    <w:rsid w:val="00C14967"/>
    <w:rsid w:val="00C16A7D"/>
    <w:rsid w:val="00C224D0"/>
    <w:rsid w:val="00C32EDA"/>
    <w:rsid w:val="00C34296"/>
    <w:rsid w:val="00C413D4"/>
    <w:rsid w:val="00C41A9D"/>
    <w:rsid w:val="00C452FE"/>
    <w:rsid w:val="00C453F8"/>
    <w:rsid w:val="00C47FFC"/>
    <w:rsid w:val="00C50F36"/>
    <w:rsid w:val="00C53068"/>
    <w:rsid w:val="00C54B57"/>
    <w:rsid w:val="00C56332"/>
    <w:rsid w:val="00C74A24"/>
    <w:rsid w:val="00C824C2"/>
    <w:rsid w:val="00C9423B"/>
    <w:rsid w:val="00C94A99"/>
    <w:rsid w:val="00C94E54"/>
    <w:rsid w:val="00C975CD"/>
    <w:rsid w:val="00CA0B8C"/>
    <w:rsid w:val="00CA56B9"/>
    <w:rsid w:val="00CB2A7A"/>
    <w:rsid w:val="00CB2E35"/>
    <w:rsid w:val="00CB5F6C"/>
    <w:rsid w:val="00CB684D"/>
    <w:rsid w:val="00CC2CA7"/>
    <w:rsid w:val="00CC383C"/>
    <w:rsid w:val="00CC4A16"/>
    <w:rsid w:val="00CD3553"/>
    <w:rsid w:val="00CD4184"/>
    <w:rsid w:val="00CD52D0"/>
    <w:rsid w:val="00CD5FAF"/>
    <w:rsid w:val="00CD779E"/>
    <w:rsid w:val="00CE1B39"/>
    <w:rsid w:val="00CE6039"/>
    <w:rsid w:val="00CE6DC4"/>
    <w:rsid w:val="00CF0D4B"/>
    <w:rsid w:val="00CF2552"/>
    <w:rsid w:val="00D009E6"/>
    <w:rsid w:val="00D05E9A"/>
    <w:rsid w:val="00D11FBD"/>
    <w:rsid w:val="00D1348B"/>
    <w:rsid w:val="00D15059"/>
    <w:rsid w:val="00D15A81"/>
    <w:rsid w:val="00D231F4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71AC5"/>
    <w:rsid w:val="00D8108F"/>
    <w:rsid w:val="00D83A06"/>
    <w:rsid w:val="00D91574"/>
    <w:rsid w:val="00D91E02"/>
    <w:rsid w:val="00D94351"/>
    <w:rsid w:val="00D97526"/>
    <w:rsid w:val="00DA01B1"/>
    <w:rsid w:val="00DA0DDF"/>
    <w:rsid w:val="00DA157D"/>
    <w:rsid w:val="00DA28F6"/>
    <w:rsid w:val="00DA517B"/>
    <w:rsid w:val="00DB0094"/>
    <w:rsid w:val="00DB401B"/>
    <w:rsid w:val="00DB5105"/>
    <w:rsid w:val="00DB59C1"/>
    <w:rsid w:val="00DC0E60"/>
    <w:rsid w:val="00DC1308"/>
    <w:rsid w:val="00DC139A"/>
    <w:rsid w:val="00DC3295"/>
    <w:rsid w:val="00DC6BF0"/>
    <w:rsid w:val="00DD1CDF"/>
    <w:rsid w:val="00DD483A"/>
    <w:rsid w:val="00DD640A"/>
    <w:rsid w:val="00DE0697"/>
    <w:rsid w:val="00DE0E6A"/>
    <w:rsid w:val="00DE3740"/>
    <w:rsid w:val="00DE40A3"/>
    <w:rsid w:val="00DE65B4"/>
    <w:rsid w:val="00DF1818"/>
    <w:rsid w:val="00DF2812"/>
    <w:rsid w:val="00DF4516"/>
    <w:rsid w:val="00DF6944"/>
    <w:rsid w:val="00E1134D"/>
    <w:rsid w:val="00E17B63"/>
    <w:rsid w:val="00E20A58"/>
    <w:rsid w:val="00E2232A"/>
    <w:rsid w:val="00E274C1"/>
    <w:rsid w:val="00E30C3A"/>
    <w:rsid w:val="00E3457F"/>
    <w:rsid w:val="00E41F1C"/>
    <w:rsid w:val="00E42EC9"/>
    <w:rsid w:val="00E45C74"/>
    <w:rsid w:val="00E47C2C"/>
    <w:rsid w:val="00E51B1F"/>
    <w:rsid w:val="00E52F57"/>
    <w:rsid w:val="00E53FEC"/>
    <w:rsid w:val="00E605F0"/>
    <w:rsid w:val="00E60DC9"/>
    <w:rsid w:val="00E63F2B"/>
    <w:rsid w:val="00E65050"/>
    <w:rsid w:val="00E7541D"/>
    <w:rsid w:val="00E774FE"/>
    <w:rsid w:val="00E82033"/>
    <w:rsid w:val="00E831A2"/>
    <w:rsid w:val="00E86FD2"/>
    <w:rsid w:val="00E87740"/>
    <w:rsid w:val="00E90748"/>
    <w:rsid w:val="00E93217"/>
    <w:rsid w:val="00E9371B"/>
    <w:rsid w:val="00E97FC2"/>
    <w:rsid w:val="00EB4882"/>
    <w:rsid w:val="00EB5308"/>
    <w:rsid w:val="00EC24B4"/>
    <w:rsid w:val="00EC2B3D"/>
    <w:rsid w:val="00EC5C11"/>
    <w:rsid w:val="00EC79AD"/>
    <w:rsid w:val="00ED653F"/>
    <w:rsid w:val="00EE2ADD"/>
    <w:rsid w:val="00EE38E7"/>
    <w:rsid w:val="00EE706F"/>
    <w:rsid w:val="00EF1D38"/>
    <w:rsid w:val="00EF5107"/>
    <w:rsid w:val="00EF5F80"/>
    <w:rsid w:val="00EF7661"/>
    <w:rsid w:val="00EF77E0"/>
    <w:rsid w:val="00EF7D84"/>
    <w:rsid w:val="00F00624"/>
    <w:rsid w:val="00F012A1"/>
    <w:rsid w:val="00F03A49"/>
    <w:rsid w:val="00F060D9"/>
    <w:rsid w:val="00F13C1C"/>
    <w:rsid w:val="00F14E89"/>
    <w:rsid w:val="00F15BCF"/>
    <w:rsid w:val="00F2222A"/>
    <w:rsid w:val="00F2262C"/>
    <w:rsid w:val="00F27235"/>
    <w:rsid w:val="00F36608"/>
    <w:rsid w:val="00F41F82"/>
    <w:rsid w:val="00F469F4"/>
    <w:rsid w:val="00F46F29"/>
    <w:rsid w:val="00F47603"/>
    <w:rsid w:val="00F501FB"/>
    <w:rsid w:val="00F50D25"/>
    <w:rsid w:val="00F5209B"/>
    <w:rsid w:val="00F540F6"/>
    <w:rsid w:val="00F54C6B"/>
    <w:rsid w:val="00F56D22"/>
    <w:rsid w:val="00F6176F"/>
    <w:rsid w:val="00F61ABD"/>
    <w:rsid w:val="00F67AE4"/>
    <w:rsid w:val="00F703B3"/>
    <w:rsid w:val="00F74B4F"/>
    <w:rsid w:val="00F74F6A"/>
    <w:rsid w:val="00F8084A"/>
    <w:rsid w:val="00F82366"/>
    <w:rsid w:val="00F83B2A"/>
    <w:rsid w:val="00F8749A"/>
    <w:rsid w:val="00F92ACD"/>
    <w:rsid w:val="00F92B09"/>
    <w:rsid w:val="00FA02B4"/>
    <w:rsid w:val="00FA1C18"/>
    <w:rsid w:val="00FA354B"/>
    <w:rsid w:val="00FA73A4"/>
    <w:rsid w:val="00FB1959"/>
    <w:rsid w:val="00FB21AF"/>
    <w:rsid w:val="00FB58BE"/>
    <w:rsid w:val="00FB706C"/>
    <w:rsid w:val="00FC048F"/>
    <w:rsid w:val="00FC7966"/>
    <w:rsid w:val="00FD35EF"/>
    <w:rsid w:val="00FD5AED"/>
    <w:rsid w:val="00FD7122"/>
    <w:rsid w:val="00FE0AC0"/>
    <w:rsid w:val="00FF3164"/>
    <w:rsid w:val="00FF556D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6" type="connector" idref="#_x0000_s1162"/>
        <o:r id="V:Rule7" type="connector" idref="#_x0000_s1164"/>
        <o:r id="V:Rule8" type="connector" idref="#_x0000_s1163"/>
        <o:r id="V:Rule9" type="connector" idref="#_x0000_s1169"/>
        <o:r id="V:Rule10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C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B2E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B2E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link w:val="Normal12Car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DA157D"/>
    <w:pPr>
      <w:spacing w:before="60" w:after="60"/>
    </w:pPr>
    <w:rPr>
      <w:b/>
      <w:color w:val="C00000"/>
      <w:sz w:val="28"/>
      <w:szCs w:val="36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5907B2"/>
    <w:pPr>
      <w:ind w:left="708"/>
    </w:pPr>
  </w:style>
  <w:style w:type="character" w:customStyle="1" w:styleId="Normal12Car">
    <w:name w:val="Normal12 Car"/>
    <w:link w:val="Normal12"/>
    <w:rsid w:val="005B2E74"/>
    <w:rPr>
      <w:sz w:val="24"/>
    </w:rPr>
  </w:style>
  <w:style w:type="paragraph" w:customStyle="1" w:styleId="Style3">
    <w:name w:val="Style3"/>
    <w:basedOn w:val="Normal"/>
    <w:rsid w:val="00460FEC"/>
    <w:pPr>
      <w:ind w:left="680"/>
    </w:pPr>
    <w:rPr>
      <w:rFonts w:ascii="Comic Sans MS" w:hAnsi="Comic Sans MS"/>
      <w:color w:val="0000FF"/>
      <w:sz w:val="22"/>
      <w:szCs w:val="20"/>
      <w:u w:val="single"/>
    </w:rPr>
  </w:style>
  <w:style w:type="paragraph" w:styleId="Titre">
    <w:name w:val="Title"/>
    <w:basedOn w:val="Normal"/>
    <w:link w:val="TitreCar"/>
    <w:qFormat/>
    <w:rsid w:val="00FA1C18"/>
    <w:pPr>
      <w:jc w:val="center"/>
    </w:pPr>
    <w:rPr>
      <w:rFonts w:ascii="Comic Sans MS" w:hAnsi="Comic Sans MS"/>
      <w:b/>
      <w:bCs/>
      <w:sz w:val="32"/>
      <w:bdr w:val="single" w:sz="4" w:space="0" w:color="auto"/>
    </w:rPr>
  </w:style>
  <w:style w:type="character" w:customStyle="1" w:styleId="TitreCar">
    <w:name w:val="Titre Car"/>
    <w:link w:val="Titre"/>
    <w:rsid w:val="00FA1C18"/>
    <w:rPr>
      <w:rFonts w:ascii="Comic Sans MS" w:hAnsi="Comic Sans MS"/>
      <w:b/>
      <w:bCs/>
      <w:sz w:val="32"/>
      <w:szCs w:val="24"/>
      <w:bdr w:val="single" w:sz="4" w:space="0" w:color="auto"/>
    </w:rPr>
  </w:style>
  <w:style w:type="character" w:styleId="Numrodepage">
    <w:name w:val="page number"/>
    <w:rsid w:val="00FA1C18"/>
  </w:style>
  <w:style w:type="paragraph" w:styleId="Corpsdetexte">
    <w:name w:val="Body Text"/>
    <w:basedOn w:val="Normal"/>
    <w:link w:val="CorpsdetexteCar"/>
    <w:rsid w:val="00FA1C18"/>
    <w:pPr>
      <w:spacing w:after="120"/>
    </w:pPr>
  </w:style>
  <w:style w:type="character" w:customStyle="1" w:styleId="CorpsdetexteCar">
    <w:name w:val="Corps de texte Car"/>
    <w:link w:val="Corpsdetexte"/>
    <w:rsid w:val="00FA1C18"/>
    <w:rPr>
      <w:sz w:val="24"/>
      <w:szCs w:val="24"/>
    </w:rPr>
  </w:style>
  <w:style w:type="character" w:customStyle="1" w:styleId="Titre1Car">
    <w:name w:val="Titre 1 Car"/>
    <w:link w:val="Titre1"/>
    <w:rsid w:val="00CB2E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CB2E3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55" Type="http://schemas.openxmlformats.org/officeDocument/2006/relationships/image" Target="media/image28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6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oleObject" Target="embeddings/oleObject9.bin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2.wmf"/><Relationship Id="rId74" Type="http://schemas.openxmlformats.org/officeDocument/2006/relationships/oleObject" Target="embeddings/oleObject35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oleObject" Target="embeddings/oleObject23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png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3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4.wmf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B686-612B-4360-868D-219F68CC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Mesure de la conductance d'une solution</dc:title>
  <dc:creator>dataelouardi</dc:creator>
  <cp:keywords>Mesure de la conductance d'une solution</cp:keywords>
  <cp:lastModifiedBy>solaymane</cp:lastModifiedBy>
  <cp:revision>3</cp:revision>
  <cp:lastPrinted>2015-11-09T13:40:00Z</cp:lastPrinted>
  <dcterms:created xsi:type="dcterms:W3CDTF">2019-09-09T14:59:00Z</dcterms:created>
  <dcterms:modified xsi:type="dcterms:W3CDTF">2019-09-09T20:25:00Z</dcterms:modified>
</cp:coreProperties>
</file>